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3F" w:rsidRDefault="00F538AD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Типовые нарушения, выявленные </w:t>
      </w:r>
    </w:p>
    <w:p w:rsidR="0095653F" w:rsidRDefault="00F538AD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Управлением Роскомнадзора по Саратовской области за </w:t>
      </w:r>
      <w:r w:rsidR="0060576F">
        <w:rPr>
          <w:b/>
          <w:szCs w:val="24"/>
        </w:rPr>
        <w:t>3</w:t>
      </w:r>
      <w:r w:rsidR="00107D1D">
        <w:rPr>
          <w:b/>
          <w:szCs w:val="24"/>
        </w:rPr>
        <w:t xml:space="preserve"> месяц</w:t>
      </w:r>
      <w:r w:rsidR="0060576F">
        <w:rPr>
          <w:b/>
          <w:szCs w:val="24"/>
        </w:rPr>
        <w:t>а</w:t>
      </w:r>
      <w:r>
        <w:rPr>
          <w:b/>
          <w:szCs w:val="24"/>
        </w:rPr>
        <w:t xml:space="preserve"> 202</w:t>
      </w:r>
      <w:r w:rsidR="004A3E52">
        <w:rPr>
          <w:b/>
          <w:szCs w:val="24"/>
        </w:rPr>
        <w:t>3</w:t>
      </w:r>
      <w:r>
        <w:rPr>
          <w:b/>
          <w:szCs w:val="24"/>
        </w:rPr>
        <w:t xml:space="preserve"> года</w:t>
      </w:r>
    </w:p>
    <w:p w:rsidR="0095653F" w:rsidRDefault="0095653F">
      <w:pPr>
        <w:tabs>
          <w:tab w:val="left" w:pos="284"/>
          <w:tab w:val="left" w:pos="851"/>
          <w:tab w:val="left" w:pos="993"/>
        </w:tabs>
        <w:jc w:val="both"/>
        <w:rPr>
          <w:szCs w:val="24"/>
          <w:u w:val="single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18"/>
        <w:gridCol w:w="1628"/>
        <w:gridCol w:w="2331"/>
        <w:gridCol w:w="3344"/>
      </w:tblGrid>
      <w:tr w:rsidR="0095653F" w:rsidTr="00687B66">
        <w:trPr>
          <w:tblHeader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типовых  нарушений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Количество типовых нарушений 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szCs w:val="24"/>
              </w:rPr>
              <w:br/>
              <w:t>(в процентах)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Разъяснения для недопущения типовых нарушений</w:t>
            </w:r>
          </w:p>
        </w:tc>
      </w:tr>
      <w:tr w:rsidR="0095653F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95C01" w:rsidRDefault="0095653F">
            <w:pPr>
              <w:jc w:val="center"/>
              <w:rPr>
                <w:b/>
                <w:szCs w:val="24"/>
              </w:rPr>
            </w:pPr>
          </w:p>
          <w:p w:rsidR="00687B66" w:rsidRPr="00E95C01" w:rsidRDefault="00687B66" w:rsidP="00687B66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>Нарушения в сфере массовых коммуникаций</w:t>
            </w:r>
          </w:p>
          <w:p w:rsidR="00687B66" w:rsidRPr="00E95C01" w:rsidRDefault="00687B66" w:rsidP="00687B66">
            <w:pPr>
              <w:jc w:val="center"/>
              <w:rPr>
                <w:b/>
                <w:szCs w:val="24"/>
              </w:rPr>
            </w:pPr>
            <w:r w:rsidRPr="00AC0E84">
              <w:rPr>
                <w:b/>
                <w:szCs w:val="24"/>
              </w:rPr>
              <w:t xml:space="preserve">(общее количество выявленных нарушений </w:t>
            </w:r>
            <w:r w:rsidRPr="00AC0E84">
              <w:rPr>
                <w:b/>
                <w:szCs w:val="24"/>
              </w:rPr>
              <w:noBreakHyphen/>
            </w:r>
            <w:r w:rsidR="00AC0E84" w:rsidRPr="00AC0E84">
              <w:rPr>
                <w:b/>
                <w:szCs w:val="24"/>
              </w:rPr>
              <w:t>40</w:t>
            </w:r>
            <w:r w:rsidRPr="00AC0E84">
              <w:rPr>
                <w:b/>
                <w:szCs w:val="24"/>
              </w:rPr>
              <w:t>)</w:t>
            </w:r>
          </w:p>
          <w:p w:rsidR="0095653F" w:rsidRPr="00E95C01" w:rsidRDefault="0095653F">
            <w:pPr>
              <w:jc w:val="center"/>
              <w:rPr>
                <w:b/>
                <w:szCs w:val="24"/>
              </w:rPr>
            </w:pPr>
          </w:p>
        </w:tc>
      </w:tr>
      <w:tr w:rsidR="00687B66" w:rsidTr="00687B66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687B66" w:rsidRPr="00AC0E84" w:rsidRDefault="00687B66" w:rsidP="00F76E93">
            <w:pPr>
              <w:jc w:val="center"/>
              <w:rPr>
                <w:color w:val="000000" w:themeColor="text1"/>
                <w:szCs w:val="24"/>
                <w:highlight w:val="green"/>
              </w:rPr>
            </w:pPr>
            <w:r w:rsidRPr="00AC0E84">
              <w:rPr>
                <w:color w:val="000000" w:themeColor="text1"/>
                <w:szCs w:val="24"/>
              </w:rPr>
              <w:t>Нарушение ст. 11 Закона «О СМИ» (</w:t>
            </w:r>
            <w:proofErr w:type="spellStart"/>
            <w:r w:rsidRPr="00AC0E84">
              <w:rPr>
                <w:b/>
                <w:i/>
                <w:color w:val="000000" w:themeColor="text1"/>
                <w:szCs w:val="24"/>
              </w:rPr>
              <w:t>неуведомление</w:t>
            </w:r>
            <w:proofErr w:type="spellEnd"/>
            <w:r w:rsidRPr="00AC0E84">
              <w:rPr>
                <w:b/>
                <w:i/>
                <w:color w:val="000000" w:themeColor="text1"/>
                <w:szCs w:val="24"/>
              </w:rPr>
              <w:t xml:space="preserve"> об изменениях</w:t>
            </w:r>
            <w:r w:rsidRPr="00AC0E84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687B66" w:rsidRPr="00AC0E84" w:rsidRDefault="00687B66" w:rsidP="00AC0E84">
            <w:pPr>
              <w:jc w:val="center"/>
              <w:rPr>
                <w:b/>
                <w:color w:val="000000" w:themeColor="text1"/>
                <w:szCs w:val="24"/>
                <w:lang w:val="en-US"/>
              </w:rPr>
            </w:pPr>
            <w:r w:rsidRPr="00AC0E84">
              <w:rPr>
                <w:b/>
                <w:color w:val="000000" w:themeColor="text1"/>
                <w:szCs w:val="24"/>
              </w:rPr>
              <w:t>1</w:t>
            </w:r>
            <w:r w:rsidR="00AC0E84" w:rsidRPr="00AC0E84">
              <w:rPr>
                <w:b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687B66" w:rsidRPr="00AC0E84" w:rsidRDefault="00AC0E84" w:rsidP="00F76E9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AC0E84">
              <w:rPr>
                <w:b/>
                <w:color w:val="000000" w:themeColor="text1"/>
                <w:szCs w:val="24"/>
                <w:lang w:val="en-US"/>
              </w:rPr>
              <w:t>35</w:t>
            </w:r>
            <w:r w:rsidR="00687B66" w:rsidRPr="00AC0E84">
              <w:rPr>
                <w:b/>
                <w:color w:val="000000" w:themeColor="text1"/>
                <w:szCs w:val="24"/>
              </w:rPr>
              <w:t>%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687B66" w:rsidRPr="00AC0E84" w:rsidRDefault="00687B66" w:rsidP="00F76E93">
            <w:pPr>
              <w:jc w:val="both"/>
              <w:rPr>
                <w:color w:val="000000" w:themeColor="text1"/>
                <w:szCs w:val="24"/>
              </w:rPr>
            </w:pPr>
            <w:r w:rsidRPr="00AC0E84">
              <w:rPr>
                <w:color w:val="000000" w:themeColor="text1"/>
                <w:szCs w:val="24"/>
              </w:rPr>
              <w:t xml:space="preserve">После принятия решения об изменении </w:t>
            </w:r>
            <w:r w:rsidRPr="00AC0E84">
              <w:rPr>
                <w:color w:val="000000" w:themeColor="text1"/>
              </w:rPr>
              <w:t>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учредитель обязан уведомить об этом регистрирующий орган в течение месяца со дня принятия такого решения.</w:t>
            </w:r>
          </w:p>
        </w:tc>
      </w:tr>
      <w:tr w:rsidR="00687B66" w:rsidTr="00687B66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687B66" w:rsidRPr="00AC0E84" w:rsidRDefault="00687B66" w:rsidP="00F76E93">
            <w:pPr>
              <w:jc w:val="center"/>
              <w:rPr>
                <w:color w:val="000000" w:themeColor="text1"/>
                <w:szCs w:val="24"/>
                <w:highlight w:val="green"/>
              </w:rPr>
            </w:pPr>
            <w:r w:rsidRPr="00AC0E84">
              <w:rPr>
                <w:color w:val="000000" w:themeColor="text1"/>
                <w:szCs w:val="24"/>
              </w:rPr>
              <w:t>Нарушение ст. 20 Закона «О СМИ» (</w:t>
            </w:r>
            <w:r w:rsidRPr="00AC0E84">
              <w:rPr>
                <w:b/>
                <w:i/>
                <w:color w:val="000000" w:themeColor="text1"/>
                <w:szCs w:val="24"/>
              </w:rPr>
              <w:t>несоответствие устава требованием законодательства</w:t>
            </w:r>
            <w:r w:rsidRPr="00AC0E84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687B66" w:rsidRPr="00AC0E84" w:rsidRDefault="00AC0E84" w:rsidP="00F76E93">
            <w:pPr>
              <w:jc w:val="center"/>
              <w:rPr>
                <w:b/>
                <w:color w:val="000000" w:themeColor="text1"/>
                <w:szCs w:val="24"/>
                <w:lang w:val="en-US"/>
              </w:rPr>
            </w:pPr>
            <w:r w:rsidRPr="00AC0E84">
              <w:rPr>
                <w:b/>
                <w:color w:val="000000" w:themeColor="text1"/>
                <w:szCs w:val="24"/>
                <w:lang w:val="en-US"/>
              </w:rPr>
              <w:t>9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687B66" w:rsidRPr="00AC0E84" w:rsidRDefault="00AC0E84" w:rsidP="00AC0E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AC0E84">
              <w:rPr>
                <w:b/>
                <w:color w:val="000000" w:themeColor="text1"/>
                <w:szCs w:val="24"/>
                <w:lang w:val="en-US"/>
              </w:rPr>
              <w:t>22</w:t>
            </w:r>
            <w:r w:rsidR="00687B66" w:rsidRPr="00AC0E84">
              <w:rPr>
                <w:b/>
                <w:color w:val="000000" w:themeColor="text1"/>
                <w:szCs w:val="24"/>
              </w:rPr>
              <w:t>,</w:t>
            </w:r>
            <w:r w:rsidRPr="00AC0E84">
              <w:rPr>
                <w:b/>
                <w:color w:val="000000" w:themeColor="text1"/>
                <w:szCs w:val="24"/>
                <w:lang w:val="en-US"/>
              </w:rPr>
              <w:t>5</w:t>
            </w:r>
            <w:r w:rsidR="00687B66" w:rsidRPr="00AC0E84">
              <w:rPr>
                <w:b/>
                <w:color w:val="000000" w:themeColor="text1"/>
                <w:szCs w:val="24"/>
              </w:rPr>
              <w:t>%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687B66" w:rsidRPr="00AC0E84" w:rsidRDefault="00687B66" w:rsidP="00F76E93">
            <w:pPr>
              <w:jc w:val="both"/>
              <w:rPr>
                <w:color w:val="000000" w:themeColor="text1"/>
                <w:szCs w:val="24"/>
              </w:rPr>
            </w:pPr>
            <w:r w:rsidRPr="00AC0E84">
              <w:rPr>
                <w:color w:val="000000" w:themeColor="text1"/>
                <w:szCs w:val="24"/>
              </w:rPr>
              <w:t>Уставы и договоры редакции СМИ должны соответствовать требованиям действующего законодательства. В случае внесения изменений в действующую редакцию устава или договора редакции СМИ, такой устав должен быть направлен в адрес регистрирующего органа для актуализации имеющегося документа, для исключения выявления нарушений в ходе проводимых контрольно-надзорных мероприятий.</w:t>
            </w:r>
          </w:p>
        </w:tc>
      </w:tr>
      <w:tr w:rsidR="00687B66" w:rsidTr="00687B66">
        <w:trPr>
          <w:trHeight w:val="240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687B66" w:rsidRPr="00AC0E84" w:rsidRDefault="00687B66" w:rsidP="00F76E93">
            <w:pPr>
              <w:jc w:val="center"/>
              <w:rPr>
                <w:color w:val="000000" w:themeColor="text1"/>
                <w:szCs w:val="24"/>
              </w:rPr>
            </w:pPr>
            <w:r w:rsidRPr="00AC0E84">
              <w:rPr>
                <w:color w:val="000000" w:themeColor="text1"/>
                <w:szCs w:val="24"/>
              </w:rPr>
              <w:t>Нарушения ст. 15 Закона «О СМИ» (</w:t>
            </w:r>
            <w:proofErr w:type="spellStart"/>
            <w:r w:rsidRPr="00AC0E84">
              <w:rPr>
                <w:b/>
                <w:color w:val="000000" w:themeColor="text1"/>
                <w:szCs w:val="24"/>
              </w:rPr>
              <w:t>неуведомление</w:t>
            </w:r>
            <w:proofErr w:type="spellEnd"/>
            <w:r w:rsidRPr="00AC0E84">
              <w:rPr>
                <w:b/>
                <w:color w:val="000000" w:themeColor="text1"/>
                <w:szCs w:val="24"/>
              </w:rPr>
              <w:t xml:space="preserve"> о прекращении деятельности СМИ</w:t>
            </w:r>
            <w:r w:rsidRPr="00AC0E84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87B66" w:rsidRPr="00AC0E84" w:rsidRDefault="00AC0E84" w:rsidP="00F76E93">
            <w:pPr>
              <w:jc w:val="center"/>
              <w:rPr>
                <w:b/>
                <w:color w:val="000000" w:themeColor="text1"/>
                <w:szCs w:val="24"/>
                <w:lang w:val="en-US"/>
              </w:rPr>
            </w:pPr>
            <w:r w:rsidRPr="00AC0E84">
              <w:rPr>
                <w:b/>
                <w:color w:val="000000" w:themeColor="text1"/>
                <w:szCs w:val="24"/>
                <w:lang w:val="en-US"/>
              </w:rPr>
              <w:t>5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87B66" w:rsidRPr="00AC0E84" w:rsidRDefault="00687B66" w:rsidP="00AC0E8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AC0E84">
              <w:rPr>
                <w:b/>
                <w:color w:val="000000" w:themeColor="text1"/>
                <w:szCs w:val="24"/>
              </w:rPr>
              <w:t>1</w:t>
            </w:r>
            <w:r w:rsidR="00AC0E84" w:rsidRPr="00AC0E84">
              <w:rPr>
                <w:b/>
                <w:color w:val="000000" w:themeColor="text1"/>
                <w:szCs w:val="24"/>
                <w:lang w:val="en-US"/>
              </w:rPr>
              <w:t>2</w:t>
            </w:r>
            <w:r w:rsidRPr="00AC0E84">
              <w:rPr>
                <w:b/>
                <w:color w:val="000000" w:themeColor="text1"/>
                <w:szCs w:val="24"/>
              </w:rPr>
              <w:t>,</w:t>
            </w:r>
            <w:r w:rsidR="00AC0E84" w:rsidRPr="00AC0E84">
              <w:rPr>
                <w:b/>
                <w:color w:val="000000" w:themeColor="text1"/>
                <w:szCs w:val="24"/>
                <w:lang w:val="en-US"/>
              </w:rPr>
              <w:t>5</w:t>
            </w:r>
            <w:r w:rsidRPr="00AC0E84">
              <w:rPr>
                <w:b/>
                <w:color w:val="000000" w:themeColor="text1"/>
                <w:szCs w:val="24"/>
              </w:rPr>
              <w:t>%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87B66" w:rsidRPr="00AC0E84" w:rsidRDefault="00687B66" w:rsidP="00F76E93">
            <w:pPr>
              <w:jc w:val="both"/>
              <w:rPr>
                <w:color w:val="000000" w:themeColor="text1"/>
                <w:szCs w:val="24"/>
              </w:rPr>
            </w:pPr>
            <w:r w:rsidRPr="00AC0E84">
              <w:rPr>
                <w:color w:val="000000" w:themeColor="text1"/>
                <w:szCs w:val="24"/>
              </w:rPr>
              <w:t xml:space="preserve">Регистрация СМИ может быть признана судом в порядке административного судопроизводства по иску регистрирующего органа недействительной, в случае если СМИ не выходит в свет (в эфир) более года со дня регистрации или со дня </w:t>
            </w:r>
            <w:r w:rsidRPr="00AC0E84">
              <w:rPr>
                <w:color w:val="000000" w:themeColor="text1"/>
                <w:szCs w:val="24"/>
              </w:rPr>
              <w:lastRenderedPageBreak/>
              <w:t xml:space="preserve">последнего выхода СМИ в свет. В случае если учредитель СМИ принимает решение о прекращении деятельности СМИ, необходимо об этом направить соответствующие уведомление </w:t>
            </w:r>
            <w:proofErr w:type="gramStart"/>
            <w:r w:rsidRPr="00AC0E84">
              <w:rPr>
                <w:color w:val="000000" w:themeColor="text1"/>
                <w:szCs w:val="24"/>
              </w:rPr>
              <w:t>для</w:t>
            </w:r>
            <w:proofErr w:type="gramEnd"/>
            <w:r w:rsidRPr="00AC0E84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AC0E84">
              <w:rPr>
                <w:color w:val="000000" w:themeColor="text1"/>
                <w:szCs w:val="24"/>
              </w:rPr>
              <w:t>прекращении</w:t>
            </w:r>
            <w:proofErr w:type="gramEnd"/>
            <w:r w:rsidRPr="00AC0E84">
              <w:rPr>
                <w:color w:val="000000" w:themeColor="text1"/>
                <w:szCs w:val="24"/>
              </w:rPr>
              <w:t xml:space="preserve"> деятельности СМИ, иначе указанное прекращение будет проходить в судебном порядке.</w:t>
            </w:r>
          </w:p>
        </w:tc>
      </w:tr>
      <w:tr w:rsidR="00687B66" w:rsidTr="00687B66">
        <w:trPr>
          <w:trHeight w:val="851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687B66" w:rsidRPr="00E95C01" w:rsidRDefault="00687B66">
            <w:pPr>
              <w:jc w:val="center"/>
              <w:rPr>
                <w:b/>
                <w:color w:val="auto"/>
                <w:szCs w:val="24"/>
              </w:rPr>
            </w:pPr>
            <w:r w:rsidRPr="00E95C01">
              <w:rPr>
                <w:b/>
                <w:color w:val="auto"/>
                <w:szCs w:val="24"/>
              </w:rPr>
              <w:lastRenderedPageBreak/>
              <w:t>Нарушения в сфере связи</w:t>
            </w:r>
          </w:p>
          <w:p w:rsidR="00687B66" w:rsidRPr="00E95C01" w:rsidRDefault="00687B66" w:rsidP="00C94380">
            <w:pPr>
              <w:jc w:val="center"/>
              <w:rPr>
                <w:b/>
                <w:color w:val="auto"/>
                <w:szCs w:val="24"/>
              </w:rPr>
            </w:pPr>
            <w:r w:rsidRPr="00C94380">
              <w:rPr>
                <w:b/>
                <w:color w:val="auto"/>
                <w:szCs w:val="24"/>
              </w:rPr>
              <w:t xml:space="preserve">(общее количество выявленных нарушений </w:t>
            </w:r>
            <w:r w:rsidRPr="00C94380">
              <w:rPr>
                <w:b/>
                <w:color w:val="auto"/>
                <w:szCs w:val="24"/>
              </w:rPr>
              <w:noBreakHyphen/>
            </w:r>
            <w:r w:rsidR="00C94380" w:rsidRPr="00C94380">
              <w:rPr>
                <w:b/>
                <w:color w:val="auto"/>
                <w:szCs w:val="24"/>
              </w:rPr>
              <w:t>2</w:t>
            </w:r>
            <w:r w:rsidRPr="00C94380">
              <w:rPr>
                <w:b/>
                <w:color w:val="auto"/>
                <w:szCs w:val="24"/>
              </w:rPr>
              <w:t>3)</w:t>
            </w:r>
          </w:p>
        </w:tc>
      </w:tr>
      <w:tr w:rsidR="00C94380" w:rsidTr="00C94380">
        <w:trPr>
          <w:trHeight w:val="2517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C94380" w:rsidRPr="00C94380" w:rsidRDefault="00C94380">
            <w:pPr>
              <w:jc w:val="center"/>
              <w:rPr>
                <w:color w:val="auto"/>
                <w:szCs w:val="24"/>
              </w:rPr>
            </w:pPr>
            <w:r w:rsidRPr="00C94380">
              <w:rPr>
                <w:color w:val="auto"/>
                <w:szCs w:val="24"/>
              </w:rPr>
              <w:t>Нарушение порядка использования радиочастотного спектра;</w:t>
            </w:r>
          </w:p>
          <w:p w:rsidR="00C94380" w:rsidRPr="00C94380" w:rsidRDefault="00C94380" w:rsidP="00C94380">
            <w:pPr>
              <w:jc w:val="center"/>
              <w:rPr>
                <w:color w:val="auto"/>
                <w:szCs w:val="24"/>
              </w:rPr>
            </w:pPr>
            <w:r w:rsidRPr="00C94380">
              <w:rPr>
                <w:color w:val="auto"/>
                <w:szCs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C94380" w:rsidRPr="00C94380" w:rsidRDefault="00C94380" w:rsidP="00687B66">
            <w:pPr>
              <w:jc w:val="center"/>
              <w:rPr>
                <w:b/>
                <w:color w:val="auto"/>
                <w:szCs w:val="24"/>
              </w:rPr>
            </w:pPr>
            <w:r w:rsidRPr="00C94380"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C94380" w:rsidRPr="00C94380" w:rsidRDefault="00C94380" w:rsidP="00C94380">
            <w:pPr>
              <w:jc w:val="center"/>
              <w:rPr>
                <w:b/>
                <w:color w:val="auto"/>
                <w:szCs w:val="24"/>
              </w:rPr>
            </w:pPr>
            <w:r w:rsidRPr="00C94380">
              <w:rPr>
                <w:b/>
                <w:color w:val="auto"/>
                <w:szCs w:val="24"/>
              </w:rPr>
              <w:t>43,48%</w:t>
            </w:r>
            <w:bookmarkStart w:id="0" w:name="_GoBack"/>
            <w:bookmarkEnd w:id="0"/>
          </w:p>
        </w:tc>
        <w:tc>
          <w:tcPr>
            <w:tcW w:w="33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C94380" w:rsidRPr="00C94380" w:rsidRDefault="00C94380" w:rsidP="0060576F">
            <w:pPr>
              <w:jc w:val="both"/>
              <w:rPr>
                <w:color w:val="auto"/>
                <w:szCs w:val="24"/>
              </w:rPr>
            </w:pPr>
            <w:r w:rsidRPr="00C94380">
              <w:rPr>
                <w:color w:val="auto"/>
                <w:szCs w:val="24"/>
              </w:rPr>
              <w:t>В отчетном периоде регулярно проводились совещания с представителями руководства филиалов ПАО «МегаФон», ПАО «ВымпелКом» и других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</w:tc>
      </w:tr>
      <w:tr w:rsidR="00C94380" w:rsidTr="00523082">
        <w:trPr>
          <w:trHeight w:val="750"/>
        </w:trPr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C94380" w:rsidRPr="00C94380" w:rsidRDefault="00C94380" w:rsidP="00C94380">
            <w:pPr>
              <w:jc w:val="center"/>
              <w:rPr>
                <w:color w:val="auto"/>
                <w:szCs w:val="24"/>
              </w:rPr>
            </w:pPr>
            <w:r w:rsidRPr="00C94380">
              <w:rPr>
                <w:color w:val="auto"/>
                <w:szCs w:val="24"/>
              </w:rPr>
              <w:t xml:space="preserve">Использование </w:t>
            </w:r>
            <w:proofErr w:type="gramStart"/>
            <w:r w:rsidRPr="00C94380">
              <w:rPr>
                <w:color w:val="auto"/>
                <w:szCs w:val="24"/>
              </w:rPr>
              <w:t>незарегистрированных</w:t>
            </w:r>
            <w:proofErr w:type="gramEnd"/>
            <w:r w:rsidRPr="00C94380">
              <w:rPr>
                <w:color w:val="auto"/>
                <w:szCs w:val="24"/>
              </w:rPr>
              <w:t xml:space="preserve"> РЭС и ВЧУ гражданского назначения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C94380" w:rsidRPr="00C94380" w:rsidRDefault="00C94380" w:rsidP="00687B66">
            <w:pPr>
              <w:jc w:val="center"/>
              <w:rPr>
                <w:b/>
                <w:color w:val="auto"/>
                <w:szCs w:val="24"/>
              </w:rPr>
            </w:pPr>
            <w:r w:rsidRPr="00C94380">
              <w:rPr>
                <w:b/>
                <w:color w:val="auto"/>
                <w:szCs w:val="24"/>
              </w:rPr>
              <w:t>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C94380" w:rsidRPr="00C94380" w:rsidRDefault="00C94380" w:rsidP="00687B66">
            <w:pPr>
              <w:jc w:val="center"/>
              <w:rPr>
                <w:b/>
                <w:color w:val="auto"/>
                <w:szCs w:val="24"/>
              </w:rPr>
            </w:pPr>
            <w:r w:rsidRPr="00C94380">
              <w:rPr>
                <w:b/>
                <w:color w:val="auto"/>
                <w:szCs w:val="24"/>
              </w:rPr>
              <w:t>43,48%</w:t>
            </w:r>
          </w:p>
        </w:tc>
        <w:tc>
          <w:tcPr>
            <w:tcW w:w="33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C94380" w:rsidRPr="004A3E52" w:rsidRDefault="00C94380" w:rsidP="0060576F">
            <w:pPr>
              <w:jc w:val="both"/>
              <w:rPr>
                <w:color w:val="FF0000"/>
                <w:szCs w:val="24"/>
              </w:rPr>
            </w:pPr>
          </w:p>
        </w:tc>
      </w:tr>
      <w:tr w:rsidR="00684F4B" w:rsidRPr="00684F4B">
        <w:trPr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684F4B" w:rsidRDefault="0095653F">
            <w:pPr>
              <w:jc w:val="center"/>
              <w:rPr>
                <w:b/>
                <w:color w:val="auto"/>
                <w:szCs w:val="24"/>
              </w:rPr>
            </w:pPr>
          </w:p>
          <w:p w:rsidR="0095653F" w:rsidRPr="00684F4B" w:rsidRDefault="00F538AD">
            <w:pPr>
              <w:jc w:val="center"/>
              <w:rPr>
                <w:b/>
                <w:color w:val="auto"/>
                <w:szCs w:val="24"/>
              </w:rPr>
            </w:pPr>
            <w:r w:rsidRPr="00684F4B">
              <w:rPr>
                <w:b/>
                <w:color w:val="auto"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95653F" w:rsidRPr="00684F4B" w:rsidRDefault="00F538AD" w:rsidP="00684F4B">
            <w:pPr>
              <w:jc w:val="center"/>
              <w:rPr>
                <w:b/>
                <w:color w:val="auto"/>
                <w:szCs w:val="24"/>
              </w:rPr>
            </w:pPr>
            <w:r w:rsidRPr="00684F4B">
              <w:rPr>
                <w:b/>
                <w:color w:val="auto"/>
                <w:szCs w:val="24"/>
              </w:rPr>
              <w:t xml:space="preserve">(общее количество выявленных нарушений </w:t>
            </w:r>
            <w:r w:rsidRPr="00684F4B">
              <w:rPr>
                <w:b/>
                <w:color w:val="auto"/>
                <w:szCs w:val="24"/>
              </w:rPr>
              <w:noBreakHyphen/>
            </w:r>
            <w:r w:rsidR="00684F4B" w:rsidRPr="00684F4B">
              <w:rPr>
                <w:b/>
                <w:color w:val="auto"/>
                <w:szCs w:val="24"/>
              </w:rPr>
              <w:t>30</w:t>
            </w:r>
            <w:r w:rsidRPr="00684F4B">
              <w:rPr>
                <w:b/>
                <w:color w:val="auto"/>
                <w:szCs w:val="24"/>
              </w:rPr>
              <w:t>)</w:t>
            </w:r>
          </w:p>
        </w:tc>
      </w:tr>
      <w:tr w:rsidR="00684F4B" w:rsidRPr="00684F4B" w:rsidTr="00687B66"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05555F" w:rsidRPr="00684F4B" w:rsidRDefault="0005555F">
            <w:pPr>
              <w:tabs>
                <w:tab w:val="left" w:pos="1178"/>
                <w:tab w:val="left" w:pos="9053"/>
              </w:tabs>
              <w:jc w:val="both"/>
              <w:rPr>
                <w:color w:val="auto"/>
                <w:szCs w:val="24"/>
              </w:rPr>
            </w:pPr>
            <w:r w:rsidRPr="00684F4B">
              <w:rPr>
                <w:color w:val="auto"/>
                <w:szCs w:val="24"/>
              </w:rPr>
              <w:t>Нарушение ч. 1 ст. 6 Федерального закона от 27.07.2006 № 152-ФЗ «О персональных данных»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05555F" w:rsidRPr="00684F4B" w:rsidRDefault="00684F4B">
            <w:pPr>
              <w:jc w:val="center"/>
              <w:rPr>
                <w:b/>
                <w:color w:val="auto"/>
                <w:szCs w:val="24"/>
              </w:rPr>
            </w:pPr>
            <w:r w:rsidRPr="00684F4B">
              <w:rPr>
                <w:b/>
                <w:color w:val="auto"/>
                <w:szCs w:val="24"/>
              </w:rPr>
              <w:t>13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05555F" w:rsidRPr="00684F4B" w:rsidRDefault="00684F4B">
            <w:pPr>
              <w:jc w:val="center"/>
              <w:rPr>
                <w:b/>
                <w:color w:val="auto"/>
                <w:szCs w:val="24"/>
              </w:rPr>
            </w:pPr>
            <w:r w:rsidRPr="00684F4B">
              <w:rPr>
                <w:b/>
                <w:color w:val="auto"/>
                <w:szCs w:val="24"/>
              </w:rPr>
              <w:t>43,3</w:t>
            </w:r>
            <w:r w:rsidR="0005555F" w:rsidRPr="00684F4B">
              <w:rPr>
                <w:b/>
                <w:color w:val="auto"/>
                <w:szCs w:val="24"/>
              </w:rPr>
              <w:t>%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05555F" w:rsidRPr="00684F4B" w:rsidRDefault="0005555F" w:rsidP="00EE6D0B">
            <w:pPr>
              <w:tabs>
                <w:tab w:val="left" w:pos="1178"/>
                <w:tab w:val="left" w:pos="9053"/>
              </w:tabs>
              <w:jc w:val="both"/>
              <w:rPr>
                <w:color w:val="auto"/>
                <w:szCs w:val="24"/>
              </w:rPr>
            </w:pPr>
            <w:r w:rsidRPr="00684F4B">
              <w:rPr>
                <w:color w:val="auto"/>
                <w:szCs w:val="24"/>
              </w:rPr>
              <w:t xml:space="preserve">В целях недопущения аналогичных нарушений законодательства в области персональных данных должностными лицами Управления проводятся обучающие семинары с операторами персональных данных, направленные на повышение уровня правовой информированности объектов надзора. </w:t>
            </w:r>
          </w:p>
        </w:tc>
      </w:tr>
    </w:tbl>
    <w:p w:rsidR="0095653F" w:rsidRPr="00684F4B" w:rsidRDefault="0095653F">
      <w:pPr>
        <w:rPr>
          <w:color w:val="auto"/>
        </w:rPr>
      </w:pPr>
    </w:p>
    <w:sectPr w:rsidR="0095653F" w:rsidRPr="00684F4B" w:rsidSect="003058D1">
      <w:pgSz w:w="11906" w:h="16838"/>
      <w:pgMar w:top="426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AA" w:rsidRDefault="002E24AA">
      <w:r>
        <w:separator/>
      </w:r>
    </w:p>
  </w:endnote>
  <w:endnote w:type="continuationSeparator" w:id="0">
    <w:p w:rsidR="002E24AA" w:rsidRDefault="002E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AA" w:rsidRDefault="002E24AA">
      <w:r>
        <w:separator/>
      </w:r>
    </w:p>
  </w:footnote>
  <w:footnote w:type="continuationSeparator" w:id="0">
    <w:p w:rsidR="002E24AA" w:rsidRDefault="002E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53F"/>
    <w:rsid w:val="0005555F"/>
    <w:rsid w:val="000941C3"/>
    <w:rsid w:val="00107D1D"/>
    <w:rsid w:val="00250CB9"/>
    <w:rsid w:val="002D487D"/>
    <w:rsid w:val="002E24AA"/>
    <w:rsid w:val="003058D1"/>
    <w:rsid w:val="004A3E52"/>
    <w:rsid w:val="0060576F"/>
    <w:rsid w:val="00684F4B"/>
    <w:rsid w:val="00687B66"/>
    <w:rsid w:val="006C2E8C"/>
    <w:rsid w:val="00873199"/>
    <w:rsid w:val="0090704D"/>
    <w:rsid w:val="0095653F"/>
    <w:rsid w:val="00A22CF2"/>
    <w:rsid w:val="00A54C73"/>
    <w:rsid w:val="00AC0E84"/>
    <w:rsid w:val="00B766D3"/>
    <w:rsid w:val="00BA531C"/>
    <w:rsid w:val="00C868C1"/>
    <w:rsid w:val="00C94380"/>
    <w:rsid w:val="00D84F2D"/>
    <w:rsid w:val="00D95E47"/>
    <w:rsid w:val="00E81009"/>
    <w:rsid w:val="00E95C01"/>
    <w:rsid w:val="00EC3C2D"/>
    <w:rsid w:val="00EE5B68"/>
    <w:rsid w:val="00EE6D0B"/>
    <w:rsid w:val="00F5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1"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rsid w:val="003058D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3058D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3058D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rsid w:val="003058D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3058D1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rsid w:val="003058D1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3058D1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rsid w:val="003058D1"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rsid w:val="003058D1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D1"/>
    <w:pPr>
      <w:ind w:left="720"/>
      <w:contextualSpacing/>
    </w:pPr>
  </w:style>
  <w:style w:type="paragraph" w:styleId="a4">
    <w:name w:val="No Spacing"/>
    <w:basedOn w:val="a"/>
    <w:uiPriority w:val="1"/>
    <w:qFormat/>
    <w:rsid w:val="003058D1"/>
  </w:style>
  <w:style w:type="paragraph" w:styleId="20">
    <w:name w:val="Quote"/>
    <w:basedOn w:val="a"/>
    <w:next w:val="a"/>
    <w:uiPriority w:val="29"/>
    <w:qFormat/>
    <w:rsid w:val="003058D1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rsid w:val="003058D1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6">
    <w:name w:val="head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paragraph" w:styleId="a7">
    <w:name w:val="foot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table" w:styleId="a8">
    <w:name w:val="Table Grid"/>
    <w:basedOn w:val="a1"/>
    <w:uiPriority w:val="59"/>
    <w:rsid w:val="003058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uiPriority w:val="99"/>
    <w:semiHidden/>
    <w:unhideWhenUsed/>
    <w:rsid w:val="003058D1"/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3058D1"/>
    <w:rPr>
      <w:sz w:val="20"/>
    </w:rPr>
  </w:style>
  <w:style w:type="character" w:styleId="aa">
    <w:name w:val="footnote reference"/>
    <w:basedOn w:val="a0"/>
    <w:uiPriority w:val="99"/>
    <w:semiHidden/>
    <w:unhideWhenUsed/>
    <w:rsid w:val="003058D1"/>
    <w:rPr>
      <w:vertAlign w:val="superscript"/>
    </w:rPr>
  </w:style>
  <w:style w:type="character" w:customStyle="1" w:styleId="10">
    <w:name w:val="Обычный1"/>
    <w:rsid w:val="003058D1"/>
    <w:rPr>
      <w:rFonts w:ascii="Times New Roman" w:hAnsi="Times New Roman"/>
      <w:sz w:val="24"/>
    </w:rPr>
  </w:style>
  <w:style w:type="paragraph" w:styleId="21">
    <w:name w:val="toc 2"/>
    <w:next w:val="a"/>
    <w:uiPriority w:val="39"/>
    <w:rsid w:val="003058D1"/>
    <w:pPr>
      <w:ind w:left="200"/>
    </w:pPr>
  </w:style>
  <w:style w:type="character" w:customStyle="1" w:styleId="22">
    <w:name w:val="Оглавление 2 Знак"/>
    <w:rsid w:val="003058D1"/>
  </w:style>
  <w:style w:type="paragraph" w:customStyle="1" w:styleId="11">
    <w:name w:val="Заголовок1"/>
    <w:basedOn w:val="a"/>
    <w:next w:val="ab"/>
    <w:rsid w:val="003058D1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3">
    <w:name w:val="Заголовок2"/>
    <w:basedOn w:val="10"/>
    <w:rsid w:val="003058D1"/>
    <w:rPr>
      <w:rFonts w:ascii="Liberation Sans" w:hAnsi="Liberation Sans"/>
      <w:sz w:val="28"/>
    </w:rPr>
  </w:style>
  <w:style w:type="paragraph" w:styleId="40">
    <w:name w:val="toc 4"/>
    <w:next w:val="a"/>
    <w:uiPriority w:val="39"/>
    <w:rsid w:val="003058D1"/>
    <w:pPr>
      <w:ind w:left="600"/>
    </w:pPr>
  </w:style>
  <w:style w:type="character" w:customStyle="1" w:styleId="41">
    <w:name w:val="Оглавление 4 Знак"/>
    <w:rsid w:val="003058D1"/>
  </w:style>
  <w:style w:type="paragraph" w:styleId="60">
    <w:name w:val="toc 6"/>
    <w:next w:val="a"/>
    <w:uiPriority w:val="39"/>
    <w:rsid w:val="003058D1"/>
    <w:pPr>
      <w:ind w:left="1000"/>
    </w:pPr>
  </w:style>
  <w:style w:type="character" w:customStyle="1" w:styleId="61">
    <w:name w:val="Оглавление 6 Знак"/>
    <w:rsid w:val="003058D1"/>
  </w:style>
  <w:style w:type="paragraph" w:styleId="70">
    <w:name w:val="toc 7"/>
    <w:next w:val="a"/>
    <w:uiPriority w:val="39"/>
    <w:rsid w:val="003058D1"/>
    <w:pPr>
      <w:ind w:left="1200"/>
    </w:pPr>
  </w:style>
  <w:style w:type="character" w:customStyle="1" w:styleId="71">
    <w:name w:val="Оглавление 7 Знак"/>
    <w:rsid w:val="003058D1"/>
  </w:style>
  <w:style w:type="character" w:customStyle="1" w:styleId="30">
    <w:name w:val="Заголовок 3 Знак"/>
    <w:rsid w:val="003058D1"/>
    <w:rPr>
      <w:rFonts w:ascii="XO Thames" w:hAnsi="XO Thames"/>
      <w:b/>
      <w:i/>
      <w:color w:val="000000"/>
    </w:rPr>
  </w:style>
  <w:style w:type="paragraph" w:styleId="ab">
    <w:name w:val="Body Text"/>
    <w:basedOn w:val="a"/>
    <w:rsid w:val="003058D1"/>
    <w:pPr>
      <w:spacing w:after="140" w:line="288" w:lineRule="auto"/>
    </w:pPr>
  </w:style>
  <w:style w:type="character" w:customStyle="1" w:styleId="ac">
    <w:name w:val="Основной текст Знак"/>
    <w:basedOn w:val="10"/>
    <w:rsid w:val="003058D1"/>
    <w:rPr>
      <w:rFonts w:ascii="Times New Roman" w:hAnsi="Times New Roman"/>
      <w:sz w:val="24"/>
    </w:rPr>
  </w:style>
  <w:style w:type="paragraph" w:styleId="31">
    <w:name w:val="toc 3"/>
    <w:next w:val="a"/>
    <w:uiPriority w:val="39"/>
    <w:rsid w:val="003058D1"/>
    <w:pPr>
      <w:ind w:left="400"/>
    </w:pPr>
  </w:style>
  <w:style w:type="character" w:customStyle="1" w:styleId="32">
    <w:name w:val="Оглавление 3 Знак"/>
    <w:rsid w:val="003058D1"/>
  </w:style>
  <w:style w:type="character" w:customStyle="1" w:styleId="50">
    <w:name w:val="Заголовок 5 Знак"/>
    <w:rsid w:val="003058D1"/>
    <w:rPr>
      <w:rFonts w:ascii="XO Thames" w:hAnsi="XO Thames"/>
      <w:b/>
      <w:color w:val="000000"/>
      <w:sz w:val="22"/>
    </w:rPr>
  </w:style>
  <w:style w:type="character" w:customStyle="1" w:styleId="12">
    <w:name w:val="Заголовок 1 Знак"/>
    <w:rsid w:val="003058D1"/>
    <w:rPr>
      <w:rFonts w:ascii="XO Thames" w:hAnsi="XO Thames"/>
      <w:b/>
      <w:sz w:val="32"/>
    </w:rPr>
  </w:style>
  <w:style w:type="paragraph" w:customStyle="1" w:styleId="13">
    <w:name w:val="Гиперссылка1"/>
    <w:rsid w:val="003058D1"/>
    <w:rPr>
      <w:color w:val="0000FF"/>
      <w:u w:val="single"/>
    </w:rPr>
  </w:style>
  <w:style w:type="character" w:styleId="ad">
    <w:name w:val="Hyperlink"/>
    <w:rsid w:val="003058D1"/>
    <w:rPr>
      <w:color w:val="0000FF"/>
      <w:u w:val="single"/>
    </w:rPr>
  </w:style>
  <w:style w:type="paragraph" w:customStyle="1" w:styleId="Footnote">
    <w:name w:val="Footnote"/>
    <w:rsid w:val="003058D1"/>
    <w:rPr>
      <w:rFonts w:ascii="XO Thames" w:hAnsi="XO Thames"/>
      <w:sz w:val="22"/>
    </w:rPr>
  </w:style>
  <w:style w:type="character" w:customStyle="1" w:styleId="Footnote0">
    <w:name w:val="Footnote"/>
    <w:rsid w:val="003058D1"/>
    <w:rPr>
      <w:rFonts w:ascii="XO Thames" w:hAnsi="XO Thames"/>
      <w:sz w:val="22"/>
    </w:rPr>
  </w:style>
  <w:style w:type="paragraph" w:styleId="14">
    <w:name w:val="toc 1"/>
    <w:next w:val="a"/>
    <w:uiPriority w:val="39"/>
    <w:rsid w:val="003058D1"/>
    <w:rPr>
      <w:rFonts w:ascii="XO Thames" w:hAnsi="XO Thames"/>
      <w:b/>
    </w:rPr>
  </w:style>
  <w:style w:type="character" w:customStyle="1" w:styleId="15">
    <w:name w:val="Оглавление 1 Знак"/>
    <w:rsid w:val="003058D1"/>
    <w:rPr>
      <w:rFonts w:ascii="XO Thames" w:hAnsi="XO Thames"/>
      <w:b/>
    </w:rPr>
  </w:style>
  <w:style w:type="paragraph" w:customStyle="1" w:styleId="HeaderandFooter">
    <w:name w:val="Header and Footer"/>
    <w:rsid w:val="003058D1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rsid w:val="003058D1"/>
    <w:rPr>
      <w:rFonts w:ascii="XO Thames" w:hAnsi="XO Thames"/>
      <w:sz w:val="20"/>
    </w:rPr>
  </w:style>
  <w:style w:type="paragraph" w:styleId="ae">
    <w:name w:val="List"/>
    <w:basedOn w:val="ab"/>
    <w:rsid w:val="003058D1"/>
  </w:style>
  <w:style w:type="character" w:customStyle="1" w:styleId="af">
    <w:name w:val="Список Знак"/>
    <w:basedOn w:val="ac"/>
    <w:rsid w:val="003058D1"/>
    <w:rPr>
      <w:rFonts w:ascii="Times New Roman" w:hAnsi="Times New Roman"/>
      <w:sz w:val="24"/>
    </w:rPr>
  </w:style>
  <w:style w:type="paragraph" w:styleId="90">
    <w:name w:val="toc 9"/>
    <w:next w:val="a"/>
    <w:uiPriority w:val="39"/>
    <w:rsid w:val="003058D1"/>
    <w:pPr>
      <w:ind w:left="1600"/>
    </w:pPr>
  </w:style>
  <w:style w:type="character" w:customStyle="1" w:styleId="91">
    <w:name w:val="Оглавление 9 Знак"/>
    <w:rsid w:val="003058D1"/>
  </w:style>
  <w:style w:type="paragraph" w:styleId="af0">
    <w:name w:val="index heading"/>
    <w:basedOn w:val="a"/>
    <w:rsid w:val="003058D1"/>
  </w:style>
  <w:style w:type="character" w:customStyle="1" w:styleId="af1">
    <w:name w:val="Указатель Знак"/>
    <w:basedOn w:val="10"/>
    <w:rsid w:val="003058D1"/>
    <w:rPr>
      <w:rFonts w:ascii="Times New Roman" w:hAnsi="Times New Roman"/>
      <w:sz w:val="24"/>
    </w:rPr>
  </w:style>
  <w:style w:type="paragraph" w:styleId="80">
    <w:name w:val="toc 8"/>
    <w:next w:val="a"/>
    <w:uiPriority w:val="39"/>
    <w:rsid w:val="003058D1"/>
    <w:pPr>
      <w:ind w:left="1400"/>
    </w:pPr>
  </w:style>
  <w:style w:type="character" w:customStyle="1" w:styleId="81">
    <w:name w:val="Оглавление 8 Знак"/>
    <w:rsid w:val="003058D1"/>
  </w:style>
  <w:style w:type="paragraph" w:styleId="51">
    <w:name w:val="toc 5"/>
    <w:next w:val="a"/>
    <w:uiPriority w:val="39"/>
    <w:rsid w:val="003058D1"/>
    <w:pPr>
      <w:ind w:left="800"/>
    </w:pPr>
  </w:style>
  <w:style w:type="character" w:customStyle="1" w:styleId="52">
    <w:name w:val="Оглавление 5 Знак"/>
    <w:rsid w:val="003058D1"/>
  </w:style>
  <w:style w:type="paragraph" w:customStyle="1" w:styleId="16">
    <w:name w:val="Основной шрифт абзаца1"/>
    <w:rsid w:val="003058D1"/>
  </w:style>
  <w:style w:type="paragraph" w:styleId="af2">
    <w:name w:val="Subtitle"/>
    <w:next w:val="a"/>
    <w:uiPriority w:val="11"/>
    <w:qFormat/>
    <w:rsid w:val="003058D1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rsid w:val="003058D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uiPriority w:val="39"/>
    <w:rsid w:val="003058D1"/>
    <w:pPr>
      <w:ind w:left="1800"/>
    </w:pPr>
  </w:style>
  <w:style w:type="character" w:customStyle="1" w:styleId="toc100">
    <w:name w:val="toc 10"/>
    <w:rsid w:val="003058D1"/>
  </w:style>
  <w:style w:type="paragraph" w:styleId="af4">
    <w:name w:val="Title"/>
    <w:next w:val="a"/>
    <w:uiPriority w:val="10"/>
    <w:qFormat/>
    <w:rsid w:val="003058D1"/>
    <w:rPr>
      <w:rFonts w:ascii="XO Thames" w:hAnsi="XO Thames"/>
      <w:b/>
      <w:sz w:val="52"/>
    </w:rPr>
  </w:style>
  <w:style w:type="character" w:customStyle="1" w:styleId="af5">
    <w:name w:val="Название Знак"/>
    <w:rsid w:val="003058D1"/>
    <w:rPr>
      <w:rFonts w:ascii="XO Thames" w:hAnsi="XO Thames"/>
      <w:b/>
      <w:sz w:val="52"/>
    </w:rPr>
  </w:style>
  <w:style w:type="character" w:customStyle="1" w:styleId="42">
    <w:name w:val="Заголовок 4 Знак"/>
    <w:rsid w:val="003058D1"/>
    <w:rPr>
      <w:rFonts w:ascii="XO Thames" w:hAnsi="XO Thames"/>
      <w:b/>
      <w:color w:val="595959"/>
      <w:sz w:val="26"/>
    </w:rPr>
  </w:style>
  <w:style w:type="character" w:customStyle="1" w:styleId="24">
    <w:name w:val="Заголовок 2 Знак"/>
    <w:rsid w:val="003058D1"/>
    <w:rPr>
      <w:rFonts w:ascii="XO Thames" w:hAnsi="XO Thames"/>
      <w:b/>
      <w:color w:val="00A0FF"/>
      <w:sz w:val="26"/>
    </w:rPr>
  </w:style>
  <w:style w:type="paragraph" w:styleId="af6">
    <w:name w:val="caption"/>
    <w:basedOn w:val="a"/>
    <w:rsid w:val="003058D1"/>
    <w:pPr>
      <w:spacing w:before="120" w:after="120"/>
    </w:pPr>
    <w:rPr>
      <w:i/>
    </w:rPr>
  </w:style>
  <w:style w:type="character" w:customStyle="1" w:styleId="af7">
    <w:name w:val="Название объекта Знак"/>
    <w:basedOn w:val="10"/>
    <w:rsid w:val="003058D1"/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BE46-DD3D-44EE-8AFE-59BFDBD3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х</cp:lastModifiedBy>
  <cp:revision>25</cp:revision>
  <dcterms:created xsi:type="dcterms:W3CDTF">2021-10-12T11:36:00Z</dcterms:created>
  <dcterms:modified xsi:type="dcterms:W3CDTF">2023-04-10T04:52:00Z</dcterms:modified>
</cp:coreProperties>
</file>