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6B" w:rsidRPr="00D160B1" w:rsidRDefault="00113A6B" w:rsidP="0011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деятельности </w:t>
      </w:r>
      <w:r w:rsidRPr="00D160B1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</w:p>
    <w:p w:rsidR="00113A6B" w:rsidRPr="00D160B1" w:rsidRDefault="00113A6B" w:rsidP="00113A6B">
      <w:pPr>
        <w:jc w:val="center"/>
        <w:rPr>
          <w:b/>
          <w:sz w:val="28"/>
          <w:szCs w:val="28"/>
        </w:rPr>
      </w:pPr>
      <w:r w:rsidRPr="00D160B1">
        <w:rPr>
          <w:b/>
          <w:sz w:val="28"/>
          <w:szCs w:val="28"/>
        </w:rPr>
        <w:t xml:space="preserve">Роскомнадзора по </w:t>
      </w:r>
      <w:r>
        <w:rPr>
          <w:b/>
          <w:sz w:val="28"/>
          <w:szCs w:val="28"/>
        </w:rPr>
        <w:t>Саратовской</w:t>
      </w:r>
      <w:r w:rsidRPr="00D160B1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 xml:space="preserve">по противодействию </w:t>
      </w:r>
      <w:r w:rsidRPr="00D160B1">
        <w:rPr>
          <w:b/>
          <w:sz w:val="28"/>
          <w:szCs w:val="28"/>
        </w:rPr>
        <w:t>коррупци</w:t>
      </w:r>
      <w:r>
        <w:rPr>
          <w:b/>
          <w:sz w:val="28"/>
          <w:szCs w:val="28"/>
        </w:rPr>
        <w:t>и</w:t>
      </w:r>
    </w:p>
    <w:p w:rsidR="00113A6B" w:rsidRDefault="00113A6B" w:rsidP="00113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1175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</w:t>
      </w:r>
    </w:p>
    <w:p w:rsidR="005C0B55" w:rsidRDefault="008570EF"/>
    <w:p w:rsidR="00113A6B" w:rsidRPr="007C1CAC" w:rsidRDefault="00113A6B" w:rsidP="00113A6B">
      <w:pPr>
        <w:pStyle w:val="1"/>
        <w:spacing w:line="360" w:lineRule="auto"/>
        <w:ind w:firstLine="71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7C1CAC">
        <w:rPr>
          <w:rFonts w:ascii="Times New Roman" w:hAnsi="Times New Roman"/>
          <w:b w:val="0"/>
          <w:color w:val="auto"/>
          <w:sz w:val="28"/>
          <w:szCs w:val="28"/>
        </w:rPr>
        <w:t xml:space="preserve"> 2023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году</w:t>
      </w:r>
      <w:r w:rsidRPr="007C1CAC">
        <w:rPr>
          <w:rFonts w:ascii="Times New Roman" w:hAnsi="Times New Roman"/>
          <w:b w:val="0"/>
          <w:color w:val="auto"/>
          <w:sz w:val="28"/>
          <w:szCs w:val="28"/>
        </w:rPr>
        <w:t xml:space="preserve"> профилактика коррупционных нарушений в Управлении Роскомнадзора по </w:t>
      </w:r>
      <w:r w:rsidR="00834552">
        <w:rPr>
          <w:rFonts w:ascii="Times New Roman" w:hAnsi="Times New Roman"/>
          <w:b w:val="0"/>
          <w:color w:val="auto"/>
          <w:sz w:val="28"/>
          <w:szCs w:val="28"/>
        </w:rPr>
        <w:t>Саратовск</w:t>
      </w:r>
      <w:r>
        <w:rPr>
          <w:rFonts w:ascii="Times New Roman" w:hAnsi="Times New Roman"/>
          <w:b w:val="0"/>
          <w:color w:val="auto"/>
          <w:sz w:val="28"/>
          <w:szCs w:val="28"/>
        </w:rPr>
        <w:t>ой области</w:t>
      </w:r>
      <w:r w:rsidRPr="007C1CAC">
        <w:rPr>
          <w:rFonts w:ascii="Times New Roman" w:hAnsi="Times New Roman"/>
          <w:b w:val="0"/>
          <w:color w:val="auto"/>
          <w:sz w:val="28"/>
          <w:szCs w:val="28"/>
        </w:rPr>
        <w:t xml:space="preserve"> (далее Управление) осуществлялась по следующим направлениям:</w:t>
      </w:r>
    </w:p>
    <w:p w:rsidR="00113A6B" w:rsidRPr="007C1CAC" w:rsidRDefault="00113A6B" w:rsidP="00113A6B">
      <w:pPr>
        <w:spacing w:line="360" w:lineRule="auto"/>
        <w:ind w:firstLine="720"/>
        <w:jc w:val="both"/>
        <w:rPr>
          <w:sz w:val="28"/>
          <w:szCs w:val="28"/>
        </w:rPr>
      </w:pPr>
      <w:r w:rsidRPr="007C1CAC">
        <w:rPr>
          <w:sz w:val="28"/>
          <w:szCs w:val="28"/>
        </w:rPr>
        <w:t>- проведены консультации с государственными гражданскими служащими Управления на тему: «</w:t>
      </w:r>
      <w:r w:rsidRPr="007C1CAC">
        <w:rPr>
          <w:rFonts w:eastAsia="Calibri"/>
          <w:sz w:val="28"/>
          <w:szCs w:val="28"/>
        </w:rPr>
        <w:t>Порядок заполнения и представления федеральными государственными гражданскими служащими сведений о доходах, расходах, имуществе и обязательствах имущественного характера</w:t>
      </w:r>
      <w:r w:rsidRPr="007C1CAC">
        <w:rPr>
          <w:sz w:val="28"/>
          <w:szCs w:val="28"/>
        </w:rPr>
        <w:t>», «</w:t>
      </w:r>
      <w:r w:rsidRPr="007C1CAC">
        <w:rPr>
          <w:rFonts w:eastAsia="Calibri"/>
          <w:sz w:val="28"/>
          <w:szCs w:val="28"/>
        </w:rPr>
        <w:t>Требования к служебному поведению на государственной гражданской службе</w:t>
      </w:r>
      <w:r w:rsidRPr="007C1CAC">
        <w:rPr>
          <w:sz w:val="28"/>
          <w:szCs w:val="28"/>
        </w:rPr>
        <w:t>», «Урегулирование конфликта интересов»</w:t>
      </w:r>
      <w:r>
        <w:rPr>
          <w:sz w:val="28"/>
          <w:szCs w:val="28"/>
        </w:rPr>
        <w:t>, «Этика на государственной гражданской службе»</w:t>
      </w:r>
      <w:r w:rsidRPr="007C1CAC">
        <w:rPr>
          <w:sz w:val="28"/>
          <w:szCs w:val="28"/>
        </w:rPr>
        <w:t>.</w:t>
      </w:r>
    </w:p>
    <w:p w:rsidR="00113A6B" w:rsidRPr="007C1CAC" w:rsidRDefault="00113A6B" w:rsidP="00113A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консультации</w:t>
      </w:r>
      <w:r w:rsidRPr="007C1CAC">
        <w:rPr>
          <w:sz w:val="28"/>
          <w:szCs w:val="28"/>
        </w:rPr>
        <w:t xml:space="preserve"> с государственными гражданскими служащими, поступившими в Управление в отчетном периоде, о порядке прохождения государственной гражданской службе и о профилактике коррупционных правонарушений;</w:t>
      </w:r>
    </w:p>
    <w:p w:rsidR="00113A6B" w:rsidRPr="007C1CAC" w:rsidRDefault="00113A6B" w:rsidP="00113A6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C1CAC">
        <w:rPr>
          <w:sz w:val="28"/>
          <w:szCs w:val="28"/>
        </w:rPr>
        <w:t>- проведены</w:t>
      </w:r>
      <w:r>
        <w:rPr>
          <w:sz w:val="28"/>
          <w:szCs w:val="28"/>
        </w:rPr>
        <w:t xml:space="preserve"> </w:t>
      </w:r>
      <w:r w:rsidRPr="007C1CAC">
        <w:rPr>
          <w:sz w:val="28"/>
          <w:szCs w:val="28"/>
        </w:rPr>
        <w:t>консультации с гражданским</w:t>
      </w:r>
      <w:r w:rsidR="00834552">
        <w:rPr>
          <w:sz w:val="28"/>
          <w:szCs w:val="28"/>
        </w:rPr>
        <w:t>и</w:t>
      </w:r>
      <w:r w:rsidRPr="007C1CAC">
        <w:rPr>
          <w:sz w:val="28"/>
          <w:szCs w:val="28"/>
        </w:rPr>
        <w:t xml:space="preserve"> служащим</w:t>
      </w:r>
      <w:r w:rsidR="00834552">
        <w:rPr>
          <w:sz w:val="28"/>
          <w:szCs w:val="28"/>
        </w:rPr>
        <w:t>и</w:t>
      </w:r>
      <w:r w:rsidRPr="007C1CAC">
        <w:rPr>
          <w:sz w:val="28"/>
          <w:szCs w:val="28"/>
        </w:rPr>
        <w:t>, планирующим увольнение с гражданской службы по вопросам профилактики коррупционных правонарушений;</w:t>
      </w:r>
      <w:proofErr w:type="gramEnd"/>
    </w:p>
    <w:p w:rsidR="00113A6B" w:rsidRPr="007C1CAC" w:rsidRDefault="00113A6B" w:rsidP="00113A6B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7C1CAC">
        <w:rPr>
          <w:sz w:val="28"/>
          <w:szCs w:val="28"/>
        </w:rPr>
        <w:t>- подготовлены отчеты за 1</w:t>
      </w:r>
      <w:r>
        <w:rPr>
          <w:sz w:val="28"/>
          <w:szCs w:val="28"/>
        </w:rPr>
        <w:t>,</w:t>
      </w:r>
      <w:r w:rsidRPr="007C1CAC">
        <w:rPr>
          <w:sz w:val="28"/>
          <w:szCs w:val="28"/>
        </w:rPr>
        <w:t xml:space="preserve"> 2</w:t>
      </w:r>
      <w:r>
        <w:rPr>
          <w:sz w:val="28"/>
          <w:szCs w:val="28"/>
        </w:rPr>
        <w:t>, 3</w:t>
      </w:r>
      <w:r w:rsidRPr="007C1CAC">
        <w:rPr>
          <w:sz w:val="28"/>
          <w:szCs w:val="28"/>
        </w:rPr>
        <w:t xml:space="preserve"> квартал о ходе </w:t>
      </w:r>
      <w:proofErr w:type="gramStart"/>
      <w:r w:rsidRPr="007C1CAC">
        <w:rPr>
          <w:sz w:val="28"/>
          <w:szCs w:val="28"/>
        </w:rPr>
        <w:t>исполнения Плана противодействия коррупции</w:t>
      </w:r>
      <w:r>
        <w:rPr>
          <w:sz w:val="28"/>
          <w:szCs w:val="28"/>
        </w:rPr>
        <w:t xml:space="preserve"> </w:t>
      </w:r>
      <w:r w:rsidRPr="007C1CAC">
        <w:rPr>
          <w:sz w:val="28"/>
          <w:szCs w:val="28"/>
        </w:rPr>
        <w:t>Управления</w:t>
      </w:r>
      <w:proofErr w:type="gramEnd"/>
      <w:r w:rsidRPr="007C1CAC">
        <w:rPr>
          <w:sz w:val="28"/>
          <w:szCs w:val="28"/>
        </w:rPr>
        <w:t xml:space="preserve"> на 2021 – 2024 годы.</w:t>
      </w:r>
    </w:p>
    <w:p w:rsidR="00113A6B" w:rsidRPr="007C1CAC" w:rsidRDefault="00113A6B" w:rsidP="00113A6B">
      <w:pPr>
        <w:suppressAutoHyphens/>
        <w:spacing w:line="360" w:lineRule="auto"/>
        <w:ind w:left="28" w:firstLine="714"/>
        <w:jc w:val="both"/>
        <w:rPr>
          <w:sz w:val="28"/>
          <w:szCs w:val="28"/>
        </w:rPr>
      </w:pPr>
      <w:r w:rsidRPr="007C1CAC">
        <w:rPr>
          <w:sz w:val="28"/>
          <w:szCs w:val="28"/>
        </w:rPr>
        <w:t>Фактов склонения государственных гражданских служащих к совершению коррупционных правонарушений за отчётный период не установлено.</w:t>
      </w:r>
    </w:p>
    <w:p w:rsidR="00113A6B" w:rsidRPr="004171DF" w:rsidRDefault="00834552" w:rsidP="00113A6B">
      <w:pPr>
        <w:suppressAutoHyphens/>
        <w:spacing w:line="360" w:lineRule="auto"/>
        <w:ind w:left="28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3A6B" w:rsidRPr="004171DF">
        <w:rPr>
          <w:sz w:val="28"/>
          <w:szCs w:val="28"/>
        </w:rPr>
        <w:t xml:space="preserve">Проведен анализ, представленных госслужащими Управления в рамках декларативной компании 2023 года, сведений о доходах, расходах, имуществе и обязательствах имущественного характера согласно Методическим указаниям Минтруда РФ от 2023 года, по результатам которого ошибок не выявлено. </w:t>
      </w:r>
    </w:p>
    <w:p w:rsidR="00113A6B" w:rsidRDefault="00834552" w:rsidP="00113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13A6B" w:rsidRPr="004171DF">
        <w:rPr>
          <w:sz w:val="28"/>
          <w:szCs w:val="28"/>
        </w:rPr>
        <w:t>Представлены сведения об адресах сайтов и (или) страниц сайтов в информационно-телекоммуникационной сети “Интернет”, на которых государственными гражданскими служащими, размещались общедоступная информация, а также данные, позволяющие его идентифицировать. Все данные проверены. Нарушений не выявлено.</w:t>
      </w:r>
    </w:p>
    <w:p w:rsidR="00573499" w:rsidRDefault="00573499" w:rsidP="008570EF">
      <w:pPr>
        <w:spacing w:line="360" w:lineRule="auto"/>
        <w:ind w:firstLine="709"/>
        <w:jc w:val="both"/>
        <w:rPr>
          <w:sz w:val="28"/>
          <w:szCs w:val="28"/>
        </w:rPr>
      </w:pPr>
      <w:r w:rsidRPr="00430929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исполнения данного Плана в 2023 году в</w:t>
      </w:r>
      <w:r w:rsidRPr="0043092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430929">
        <w:rPr>
          <w:sz w:val="28"/>
          <w:szCs w:val="28"/>
        </w:rPr>
        <w:t>правлени</w:t>
      </w:r>
      <w:r>
        <w:rPr>
          <w:sz w:val="28"/>
          <w:szCs w:val="28"/>
        </w:rPr>
        <w:t>и</w:t>
      </w:r>
      <w:r w:rsidRPr="00430929">
        <w:rPr>
          <w:sz w:val="28"/>
          <w:szCs w:val="28"/>
        </w:rPr>
        <w:t xml:space="preserve"> проводились </w:t>
      </w:r>
      <w:r>
        <w:rPr>
          <w:sz w:val="28"/>
          <w:szCs w:val="28"/>
        </w:rPr>
        <w:t xml:space="preserve">следующие </w:t>
      </w:r>
      <w:r w:rsidRPr="00430929">
        <w:rPr>
          <w:sz w:val="28"/>
          <w:szCs w:val="28"/>
        </w:rPr>
        <w:t>мероприят</w:t>
      </w:r>
      <w:r>
        <w:rPr>
          <w:sz w:val="28"/>
          <w:szCs w:val="28"/>
        </w:rPr>
        <w:t xml:space="preserve">ия по противодействию коррупции: </w:t>
      </w:r>
    </w:p>
    <w:p w:rsidR="00573499" w:rsidRPr="00963541" w:rsidRDefault="00573499" w:rsidP="008570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A4063">
        <w:rPr>
          <w:sz w:val="28"/>
          <w:szCs w:val="28"/>
        </w:rPr>
        <w:t xml:space="preserve">а официальной </w:t>
      </w:r>
      <w:proofErr w:type="spellStart"/>
      <w:proofErr w:type="gramStart"/>
      <w:r>
        <w:rPr>
          <w:sz w:val="28"/>
          <w:szCs w:val="28"/>
        </w:rPr>
        <w:t>и</w:t>
      </w:r>
      <w:r w:rsidRPr="00CA4063">
        <w:rPr>
          <w:sz w:val="28"/>
          <w:szCs w:val="28"/>
        </w:rPr>
        <w:t>нтернет-странице</w:t>
      </w:r>
      <w:proofErr w:type="spellEnd"/>
      <w:proofErr w:type="gramEnd"/>
      <w:r w:rsidRPr="00CA4063">
        <w:rPr>
          <w:sz w:val="28"/>
          <w:szCs w:val="28"/>
        </w:rPr>
        <w:t xml:space="preserve"> Управления размещена информация об антикоррупционной деятельности, создан и ведется специализированный раздел, посвященный вопросам противодействия коррупции</w:t>
      </w:r>
      <w:r w:rsidRPr="00963541">
        <w:rPr>
          <w:sz w:val="28"/>
          <w:szCs w:val="28"/>
        </w:rPr>
        <w:t>;</w:t>
      </w:r>
    </w:p>
    <w:p w:rsidR="00573499" w:rsidRPr="00963541" w:rsidRDefault="00573499" w:rsidP="008570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3541">
        <w:rPr>
          <w:sz w:val="28"/>
          <w:szCs w:val="28"/>
        </w:rPr>
        <w:t xml:space="preserve">роведены все запланированные занятия с государственными гражданскими служащими Управления по изучению нормативных правовых </w:t>
      </w:r>
      <w:r>
        <w:rPr>
          <w:sz w:val="28"/>
          <w:szCs w:val="28"/>
        </w:rPr>
        <w:t>актов,</w:t>
      </w:r>
      <w:r w:rsidRPr="00963541">
        <w:rPr>
          <w:sz w:val="28"/>
          <w:szCs w:val="28"/>
        </w:rPr>
        <w:t xml:space="preserve"> посвященных антикоррупционной тематике и регулирующих прохождение государственной гражданской службы Российской Федерации</w:t>
      </w:r>
      <w:r>
        <w:rPr>
          <w:sz w:val="28"/>
          <w:szCs w:val="28"/>
        </w:rPr>
        <w:t>;</w:t>
      </w:r>
    </w:p>
    <w:p w:rsidR="00573499" w:rsidRDefault="00573499" w:rsidP="008570E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183DFA">
        <w:rPr>
          <w:bCs/>
          <w:sz w:val="28"/>
          <w:szCs w:val="28"/>
        </w:rPr>
        <w:t>роведена работа по представлению государственными гражданскими служащими Управления с</w:t>
      </w:r>
      <w:r>
        <w:rPr>
          <w:bCs/>
          <w:sz w:val="28"/>
          <w:szCs w:val="28"/>
        </w:rPr>
        <w:t>ведений</w:t>
      </w:r>
      <w:r w:rsidRPr="00183DFA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 за </w:t>
      </w:r>
      <w:r>
        <w:rPr>
          <w:bCs/>
          <w:sz w:val="28"/>
          <w:szCs w:val="28"/>
        </w:rPr>
        <w:t xml:space="preserve">отчетный 2022 </w:t>
      </w:r>
      <w:r w:rsidRPr="00183DFA">
        <w:rPr>
          <w:bCs/>
          <w:sz w:val="28"/>
          <w:szCs w:val="28"/>
        </w:rPr>
        <w:t>год</w:t>
      </w:r>
      <w:r w:rsidRPr="006D0A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865C08">
        <w:rPr>
          <w:sz w:val="28"/>
          <w:szCs w:val="28"/>
        </w:rPr>
        <w:t>ведени</w:t>
      </w:r>
      <w:r>
        <w:rPr>
          <w:sz w:val="28"/>
          <w:szCs w:val="28"/>
        </w:rPr>
        <w:t>й</w:t>
      </w:r>
      <w:r w:rsidRPr="00865C08">
        <w:rPr>
          <w:sz w:val="28"/>
          <w:szCs w:val="28"/>
        </w:rPr>
        <w:t xml:space="preserve"> об адресах сайтов в сети «Интернет», на которых государственными гражданскими служащими размещалась общедоступная инфор</w:t>
      </w:r>
      <w:r w:rsidRPr="00DE0AE0">
        <w:rPr>
          <w:sz w:val="28"/>
          <w:szCs w:val="28"/>
        </w:rPr>
        <w:t>мация</w:t>
      </w:r>
      <w:r>
        <w:rPr>
          <w:sz w:val="28"/>
          <w:szCs w:val="28"/>
        </w:rPr>
        <w:t>;</w:t>
      </w:r>
      <w:r w:rsidRPr="00183DFA">
        <w:rPr>
          <w:bCs/>
          <w:sz w:val="28"/>
          <w:szCs w:val="28"/>
        </w:rPr>
        <w:t xml:space="preserve"> </w:t>
      </w:r>
    </w:p>
    <w:p w:rsidR="00573499" w:rsidRPr="00963541" w:rsidRDefault="00573499" w:rsidP="008570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проводился</w:t>
      </w:r>
      <w:r w:rsidRPr="00963541">
        <w:rPr>
          <w:sz w:val="28"/>
          <w:szCs w:val="28"/>
        </w:rPr>
        <w:t xml:space="preserve"> мониторинг публикаций в средствах массовой информации о фактах проявления коррупции в Управлении, результаты контроля в письменном виде предоставлялись руководителю Управления;</w:t>
      </w:r>
    </w:p>
    <w:p w:rsidR="00573499" w:rsidRPr="00DA23B6" w:rsidRDefault="00573499" w:rsidP="008570E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A23B6">
        <w:rPr>
          <w:sz w:val="28"/>
          <w:szCs w:val="28"/>
        </w:rPr>
        <w:t xml:space="preserve">оформлен информационный стенд на </w:t>
      </w:r>
      <w:proofErr w:type="spellStart"/>
      <w:r w:rsidRPr="00DA23B6">
        <w:rPr>
          <w:sz w:val="28"/>
          <w:szCs w:val="28"/>
        </w:rPr>
        <w:t>антикоррупционную</w:t>
      </w:r>
      <w:proofErr w:type="spellEnd"/>
      <w:r w:rsidRPr="00DA23B6">
        <w:rPr>
          <w:sz w:val="28"/>
          <w:szCs w:val="28"/>
        </w:rPr>
        <w:t xml:space="preserve"> тематику;</w:t>
      </w:r>
    </w:p>
    <w:p w:rsidR="00573499" w:rsidRPr="00963541" w:rsidRDefault="00573499" w:rsidP="008570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63541">
        <w:rPr>
          <w:sz w:val="28"/>
          <w:szCs w:val="28"/>
        </w:rPr>
        <w:t xml:space="preserve">диной комиссией </w:t>
      </w:r>
      <w:r w:rsidRPr="00963541">
        <w:rPr>
          <w:spacing w:val="-1"/>
          <w:sz w:val="28"/>
          <w:szCs w:val="28"/>
        </w:rPr>
        <w:t>по осуществлению закупок товаров, работ, услуг для нужд Управления</w:t>
      </w:r>
      <w:r w:rsidRPr="00963541">
        <w:rPr>
          <w:sz w:val="28"/>
          <w:szCs w:val="28"/>
        </w:rPr>
        <w:t xml:space="preserve"> на постоянной основе проводи</w:t>
      </w:r>
      <w:r>
        <w:rPr>
          <w:sz w:val="28"/>
          <w:szCs w:val="28"/>
        </w:rPr>
        <w:t>л</w:t>
      </w:r>
      <w:r w:rsidRPr="00963541">
        <w:rPr>
          <w:sz w:val="28"/>
          <w:szCs w:val="28"/>
        </w:rPr>
        <w:t>ся мониторинг законодательства Российской Федерации в сфере государственных закупок</w:t>
      </w:r>
      <w:r>
        <w:rPr>
          <w:sz w:val="28"/>
          <w:szCs w:val="28"/>
        </w:rPr>
        <w:t>;</w:t>
      </w:r>
    </w:p>
    <w:p w:rsidR="00573499" w:rsidRDefault="00573499" w:rsidP="008570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06FB5">
        <w:rPr>
          <w:sz w:val="28"/>
          <w:szCs w:val="28"/>
        </w:rPr>
        <w:t xml:space="preserve">а стенде Управления и на </w:t>
      </w:r>
      <w:proofErr w:type="spellStart"/>
      <w:proofErr w:type="gramStart"/>
      <w:r w:rsidRPr="00106FB5">
        <w:rPr>
          <w:sz w:val="28"/>
          <w:szCs w:val="28"/>
        </w:rPr>
        <w:t>интернет-странице</w:t>
      </w:r>
      <w:proofErr w:type="spellEnd"/>
      <w:proofErr w:type="gramEnd"/>
      <w:r w:rsidRPr="00106FB5">
        <w:rPr>
          <w:sz w:val="28"/>
          <w:szCs w:val="28"/>
        </w:rPr>
        <w:t xml:space="preserve"> Управления размещена информация о функционировании и режиме работы Горячей линии (телефона доверия) по вопросам противодействия коррупции</w:t>
      </w:r>
      <w:r w:rsidR="008570EF">
        <w:rPr>
          <w:sz w:val="28"/>
          <w:szCs w:val="28"/>
        </w:rPr>
        <w:t>.</w:t>
      </w:r>
    </w:p>
    <w:p w:rsidR="00113A6B" w:rsidRPr="004171DF" w:rsidRDefault="00113A6B" w:rsidP="00113A6B">
      <w:pPr>
        <w:spacing w:line="360" w:lineRule="auto"/>
        <w:ind w:firstLine="709"/>
        <w:jc w:val="both"/>
        <w:rPr>
          <w:sz w:val="28"/>
          <w:szCs w:val="28"/>
        </w:rPr>
      </w:pPr>
      <w:r w:rsidRPr="004171DF">
        <w:rPr>
          <w:sz w:val="28"/>
          <w:szCs w:val="28"/>
        </w:rPr>
        <w:lastRenderedPageBreak/>
        <w:t xml:space="preserve">      По запросу центрального аппарата Роскомнадзора сформирована  и  направлена следующая информация:</w:t>
      </w:r>
    </w:p>
    <w:p w:rsidR="00113A6B" w:rsidRPr="004171DF" w:rsidRDefault="00113A6B" w:rsidP="00113A6B">
      <w:pPr>
        <w:spacing w:line="360" w:lineRule="auto"/>
        <w:ind w:firstLine="709"/>
        <w:jc w:val="both"/>
        <w:rPr>
          <w:sz w:val="28"/>
          <w:szCs w:val="28"/>
        </w:rPr>
      </w:pPr>
      <w:r w:rsidRPr="004171DF">
        <w:rPr>
          <w:sz w:val="28"/>
          <w:szCs w:val="28"/>
        </w:rPr>
        <w:t xml:space="preserve">       - сведения об исполнении п. 39 Национального плана противодействия коррупции на 2021-2024 гг. в  2023 году;</w:t>
      </w:r>
    </w:p>
    <w:p w:rsidR="00113A6B" w:rsidRPr="004171DF" w:rsidRDefault="00113A6B" w:rsidP="00113A6B">
      <w:pPr>
        <w:spacing w:line="360" w:lineRule="auto"/>
        <w:ind w:firstLine="709"/>
        <w:jc w:val="both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- информация о мониторинге по исполнению п. 23 Национального плана противодействия коррупции на 2021-2024 годы  в 2023 годах;</w:t>
      </w:r>
    </w:p>
    <w:p w:rsidR="00113A6B" w:rsidRPr="00113A6B" w:rsidRDefault="00113A6B" w:rsidP="00113A6B">
      <w:pPr>
        <w:spacing w:line="360" w:lineRule="auto"/>
        <w:ind w:firstLine="709"/>
        <w:jc w:val="both"/>
        <w:rPr>
          <w:sz w:val="28"/>
          <w:szCs w:val="28"/>
        </w:rPr>
      </w:pPr>
      <w:r w:rsidRPr="004171DF">
        <w:rPr>
          <w:sz w:val="28"/>
          <w:szCs w:val="28"/>
        </w:rPr>
        <w:t xml:space="preserve">      -  информация о мониторинге коррупционных рисков, связанных с участием государстве</w:t>
      </w:r>
      <w:r w:rsidR="008570EF">
        <w:rPr>
          <w:sz w:val="28"/>
          <w:szCs w:val="28"/>
        </w:rPr>
        <w:t xml:space="preserve">нных гражданских служащих </w:t>
      </w:r>
      <w:r w:rsidRPr="004171DF">
        <w:rPr>
          <w:sz w:val="28"/>
          <w:szCs w:val="28"/>
        </w:rPr>
        <w:t>Российской Федерации на безвозмездной основе в управлении коммерческими организациями,  являющимися организациями государственных корпораций (компаний)  или публично-правовых компаний</w:t>
      </w:r>
      <w:r w:rsidRPr="00113A6B">
        <w:rPr>
          <w:sz w:val="28"/>
          <w:szCs w:val="28"/>
        </w:rPr>
        <w:t>;</w:t>
      </w:r>
    </w:p>
    <w:p w:rsidR="00113A6B" w:rsidRPr="004171DF" w:rsidRDefault="008570EF" w:rsidP="00113A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3A6B" w:rsidRPr="004171DF">
        <w:rPr>
          <w:sz w:val="28"/>
          <w:szCs w:val="28"/>
        </w:rPr>
        <w:t>- годовой отчет (экспресс-форма) за  202</w:t>
      </w:r>
      <w:r w:rsidR="00113A6B">
        <w:rPr>
          <w:sz w:val="28"/>
          <w:szCs w:val="28"/>
        </w:rPr>
        <w:t>3</w:t>
      </w:r>
      <w:r w:rsidR="00113A6B" w:rsidRPr="004171DF">
        <w:rPr>
          <w:sz w:val="28"/>
          <w:szCs w:val="28"/>
        </w:rPr>
        <w:t xml:space="preserve"> г "О мониторинге хода реализации мероприятий  по противодействию коррупции",  </w:t>
      </w:r>
      <w:r w:rsidR="00113A6B">
        <w:rPr>
          <w:sz w:val="28"/>
          <w:szCs w:val="28"/>
        </w:rPr>
        <w:t>за</w:t>
      </w:r>
      <w:r w:rsidR="00113A6B" w:rsidRPr="004171DF">
        <w:rPr>
          <w:sz w:val="28"/>
          <w:szCs w:val="28"/>
        </w:rPr>
        <w:t xml:space="preserve"> 2023г.</w:t>
      </w:r>
    </w:p>
    <w:p w:rsidR="00113A6B" w:rsidRPr="004171DF" w:rsidRDefault="008570EF" w:rsidP="00113A6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113A6B" w:rsidRPr="004171DF">
        <w:rPr>
          <w:sz w:val="28"/>
          <w:szCs w:val="28"/>
        </w:rPr>
        <w:t xml:space="preserve">информация об оценке эффективности деятельности подразделений кадровых служб по профилактике коррупционных и иных правонарушений за </w:t>
      </w:r>
      <w:r w:rsidR="00113A6B">
        <w:rPr>
          <w:sz w:val="28"/>
          <w:szCs w:val="28"/>
        </w:rPr>
        <w:t>2023 год.</w:t>
      </w:r>
    </w:p>
    <w:p w:rsidR="00573499" w:rsidRPr="004171DF" w:rsidRDefault="00573499" w:rsidP="008570EF">
      <w:pPr>
        <w:spacing w:line="360" w:lineRule="auto"/>
        <w:ind w:firstLine="709"/>
        <w:jc w:val="both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За отчетный период по результатам мониторинга публикаций в средствах массовой информации и открытых писем граждан и организаций  фактов 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573499" w:rsidRPr="004171DF" w:rsidRDefault="00573499" w:rsidP="008570EF">
      <w:pPr>
        <w:spacing w:line="360" w:lineRule="auto"/>
        <w:ind w:firstLine="709"/>
        <w:jc w:val="both"/>
        <w:rPr>
          <w:sz w:val="28"/>
          <w:szCs w:val="28"/>
        </w:rPr>
      </w:pPr>
      <w:r w:rsidRPr="004171DF">
        <w:rPr>
          <w:sz w:val="28"/>
          <w:szCs w:val="28"/>
        </w:rPr>
        <w:t xml:space="preserve">         Проведен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113A6B" w:rsidRDefault="00113A6B" w:rsidP="00113A6B">
      <w:pPr>
        <w:spacing w:line="360" w:lineRule="auto"/>
        <w:ind w:firstLine="709"/>
        <w:jc w:val="both"/>
      </w:pPr>
      <w:r w:rsidRPr="004171DF">
        <w:rPr>
          <w:sz w:val="28"/>
          <w:szCs w:val="28"/>
        </w:rPr>
        <w:t xml:space="preserve">      </w:t>
      </w:r>
    </w:p>
    <w:sectPr w:rsidR="00113A6B" w:rsidSect="004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A6B"/>
    <w:rsid w:val="00113A6B"/>
    <w:rsid w:val="003E56AD"/>
    <w:rsid w:val="00480DCE"/>
    <w:rsid w:val="00573499"/>
    <w:rsid w:val="00615F54"/>
    <w:rsid w:val="00834552"/>
    <w:rsid w:val="008570EF"/>
    <w:rsid w:val="009A3B7D"/>
    <w:rsid w:val="00AA43C9"/>
    <w:rsid w:val="00D4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3A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A6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113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OPRK</cp:lastModifiedBy>
  <cp:revision>3</cp:revision>
  <dcterms:created xsi:type="dcterms:W3CDTF">2024-01-24T10:17:00Z</dcterms:created>
  <dcterms:modified xsi:type="dcterms:W3CDTF">2024-01-24T10:38:00Z</dcterms:modified>
</cp:coreProperties>
</file>