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DB3863">
        <w:rPr>
          <w:b/>
          <w:szCs w:val="24"/>
        </w:rPr>
        <w:t>9</w:t>
      </w:r>
      <w:r w:rsidR="00107D1D">
        <w:rPr>
          <w:b/>
          <w:szCs w:val="24"/>
        </w:rPr>
        <w:t xml:space="preserve"> месяцев</w:t>
      </w:r>
      <w:r>
        <w:rPr>
          <w:b/>
          <w:szCs w:val="24"/>
        </w:rPr>
        <w:t xml:space="preserve"> 202</w:t>
      </w:r>
      <w:r w:rsidR="00793BD4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1620"/>
        <w:gridCol w:w="6"/>
        <w:gridCol w:w="2334"/>
        <w:gridCol w:w="3342"/>
      </w:tblGrid>
      <w:tr w:rsidR="0095653F" w:rsidTr="00793BD4">
        <w:trPr>
          <w:tblHeader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793BD4" w:rsidRPr="00E95C01" w:rsidRDefault="00793BD4" w:rsidP="00793BD4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Pr="00E95C01" w:rsidRDefault="00793BD4" w:rsidP="006B41E1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 w:rsidR="006B41E1">
              <w:rPr>
                <w:b/>
                <w:szCs w:val="24"/>
              </w:rPr>
              <w:t>197</w:t>
            </w:r>
            <w:r w:rsidRPr="00E95C01">
              <w:rPr>
                <w:b/>
                <w:szCs w:val="24"/>
              </w:rPr>
              <w:t>)</w:t>
            </w:r>
          </w:p>
        </w:tc>
      </w:tr>
      <w:tr w:rsidR="00793BD4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81009" w:rsidRDefault="00793BD4" w:rsidP="006B41E1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11 Закона «О СМИ» (</w:t>
            </w:r>
            <w:proofErr w:type="spellStart"/>
            <w:r w:rsidRPr="00EC3C2D">
              <w:rPr>
                <w:b/>
                <w:i/>
                <w:szCs w:val="24"/>
              </w:rPr>
              <w:t>неуведомление</w:t>
            </w:r>
            <w:proofErr w:type="spellEnd"/>
            <w:r w:rsidRPr="00EC3C2D">
              <w:rPr>
                <w:b/>
                <w:i/>
                <w:szCs w:val="24"/>
              </w:rPr>
              <w:t xml:space="preserve"> об изменениях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DB3863" w:rsidP="006B4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 w:rsidP="00DB38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B3863">
              <w:rPr>
                <w:b/>
                <w:szCs w:val="24"/>
              </w:rPr>
              <w:t>0,8</w:t>
            </w:r>
            <w:r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93BD4" w:rsidRPr="00E95C01" w:rsidRDefault="00793BD4" w:rsidP="006B41E1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После принятия решения об изменении </w:t>
            </w:r>
            <w:r w:rsidRPr="00E95C01"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793BD4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81009" w:rsidRDefault="00793BD4" w:rsidP="006B41E1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20 Закона «О СМИ» (</w:t>
            </w:r>
            <w:r w:rsidRPr="00EC3C2D">
              <w:rPr>
                <w:b/>
                <w:i/>
                <w:szCs w:val="24"/>
              </w:rPr>
              <w:t>несоответствие устава требованием законодательства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DB3863" w:rsidP="006B4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 w:rsidP="00DB38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B3863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,</w:t>
            </w:r>
            <w:r w:rsidR="00DB3863">
              <w:rPr>
                <w:b/>
                <w:szCs w:val="24"/>
              </w:rPr>
              <w:t>4</w:t>
            </w:r>
            <w:r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93BD4" w:rsidRPr="00E95C01" w:rsidRDefault="00793BD4" w:rsidP="006B41E1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793BD4" w:rsidTr="00793BD4">
        <w:trPr>
          <w:trHeight w:val="17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C3C2D" w:rsidRDefault="00793BD4" w:rsidP="006B41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Нарушения ст. 15 Закона «О СМИ» (</w:t>
            </w:r>
            <w:proofErr w:type="spellStart"/>
            <w:r w:rsidRPr="0066664A">
              <w:rPr>
                <w:b/>
                <w:szCs w:val="24"/>
              </w:rPr>
              <w:t>неуведомление</w:t>
            </w:r>
            <w:proofErr w:type="spellEnd"/>
            <w:r w:rsidRPr="0066664A">
              <w:rPr>
                <w:b/>
                <w:szCs w:val="24"/>
              </w:rPr>
              <w:t xml:space="preserve"> о прекращении деятельности СМИ</w:t>
            </w:r>
            <w:r>
              <w:rPr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3BD4" w:rsidRDefault="00DB3863" w:rsidP="006B4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3BD4" w:rsidRDefault="00793BD4" w:rsidP="00DB38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B3863">
              <w:rPr>
                <w:b/>
                <w:szCs w:val="24"/>
              </w:rPr>
              <w:t>4,2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93BD4" w:rsidRPr="00E95C01" w:rsidRDefault="00793BD4" w:rsidP="006B41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последнего выхода СМИ в </w:t>
            </w:r>
            <w:r>
              <w:rPr>
                <w:szCs w:val="24"/>
              </w:rPr>
              <w:lastRenderedPageBreak/>
              <w:t>свет. В случае если учредитель СМИ принимает решение о прекращении деятельности СМИ, необходимо об этом направить соответствующие уведомление дляпрекращении деятельности СМИ, иначе указанное прекращение будет проходить в судебном порядке.</w:t>
            </w:r>
          </w:p>
        </w:tc>
      </w:tr>
      <w:tr w:rsidR="006B41E1" w:rsidTr="00793BD4">
        <w:trPr>
          <w:trHeight w:val="17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B41E1" w:rsidRDefault="00DB3863" w:rsidP="00DB3863">
            <w:pPr>
              <w:jc w:val="center"/>
              <w:rPr>
                <w:szCs w:val="24"/>
              </w:rPr>
            </w:pPr>
            <w:r w:rsidRPr="00EC3C2D">
              <w:rPr>
                <w:szCs w:val="24"/>
              </w:rPr>
              <w:lastRenderedPageBreak/>
              <w:t>Нарушение ст. 2</w:t>
            </w:r>
            <w:r>
              <w:rPr>
                <w:szCs w:val="24"/>
              </w:rPr>
              <w:t>7</w:t>
            </w:r>
            <w:r w:rsidRPr="00EC3C2D">
              <w:rPr>
                <w:szCs w:val="24"/>
              </w:rPr>
              <w:t xml:space="preserve"> Закона «О СМИ» (</w:t>
            </w:r>
            <w:r w:rsidRPr="00EC3C2D">
              <w:rPr>
                <w:b/>
                <w:i/>
                <w:szCs w:val="24"/>
              </w:rPr>
              <w:t xml:space="preserve">несоответствие </w:t>
            </w:r>
            <w:r>
              <w:rPr>
                <w:b/>
                <w:i/>
                <w:szCs w:val="24"/>
              </w:rPr>
              <w:t>выходных данных</w:t>
            </w:r>
            <w:r w:rsidRPr="00EC3C2D">
              <w:rPr>
                <w:b/>
                <w:i/>
                <w:szCs w:val="24"/>
              </w:rPr>
              <w:t xml:space="preserve"> требованием законодательства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B41E1" w:rsidRDefault="00DB3863" w:rsidP="006B4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B41E1" w:rsidRDefault="00DB3863" w:rsidP="006B4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16,3%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41E1" w:rsidRDefault="00DB3863" w:rsidP="00DB3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Выходные данные</w:t>
            </w:r>
            <w:r w:rsidRPr="00E95C01">
              <w:rPr>
                <w:szCs w:val="24"/>
              </w:rPr>
              <w:t xml:space="preserve"> СМИ должны соответствовать требованиям действующего законодательства. </w:t>
            </w:r>
            <w:r>
              <w:rPr>
                <w:szCs w:val="24"/>
              </w:rPr>
              <w:t xml:space="preserve">В выходных данных должна быть в полном объеме отображена </w:t>
            </w:r>
            <w:proofErr w:type="gramStart"/>
            <w:r>
              <w:rPr>
                <w:szCs w:val="24"/>
              </w:rPr>
              <w:t>информация</w:t>
            </w:r>
            <w:proofErr w:type="gramEnd"/>
            <w:r>
              <w:rPr>
                <w:szCs w:val="24"/>
              </w:rPr>
              <w:t xml:space="preserve"> о СМИ исходя из ее формы распространения. Для исключения нарушений требуется обратиться к содержанию ст. 27 Закона «О СМИ» для полного отображения выходных данных.</w:t>
            </w:r>
          </w:p>
        </w:tc>
      </w:tr>
      <w:tr w:rsidR="00793BD4" w:rsidTr="00793BD4">
        <w:trPr>
          <w:trHeight w:val="915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Нарушения в сфере связи</w:t>
            </w:r>
          </w:p>
          <w:p w:rsidR="00793BD4" w:rsidRPr="00E95C01" w:rsidRDefault="00793BD4" w:rsidP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color w:val="auto"/>
                <w:szCs w:val="24"/>
              </w:rPr>
              <w:noBreakHyphen/>
            </w:r>
            <w:r>
              <w:rPr>
                <w:b/>
                <w:color w:val="auto"/>
                <w:szCs w:val="24"/>
              </w:rPr>
              <w:t>138</w:t>
            </w:r>
            <w:r w:rsidRPr="00E95C01">
              <w:rPr>
                <w:b/>
                <w:color w:val="auto"/>
                <w:szCs w:val="24"/>
              </w:rPr>
              <w:t>)</w:t>
            </w:r>
          </w:p>
        </w:tc>
      </w:tr>
      <w:tr w:rsidR="0095653F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793BD4" w:rsidP="00BA531C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BA531C" w:rsidP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8</w:t>
            </w:r>
            <w:r w:rsidR="00793BD4">
              <w:rPr>
                <w:b/>
                <w:color w:val="auto"/>
                <w:szCs w:val="24"/>
              </w:rPr>
              <w:t>5</w:t>
            </w:r>
            <w:r w:rsidR="00D84F2D" w:rsidRPr="00E95C01">
              <w:rPr>
                <w:b/>
                <w:color w:val="auto"/>
                <w:szCs w:val="24"/>
              </w:rPr>
              <w:t>,</w:t>
            </w:r>
            <w:r w:rsidR="00793BD4">
              <w:rPr>
                <w:b/>
                <w:color w:val="auto"/>
                <w:szCs w:val="24"/>
              </w:rPr>
              <w:t>5</w:t>
            </w:r>
            <w:r w:rsidR="00F538AD" w:rsidRPr="00E95C01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E95C01" w:rsidRDefault="00D84F2D" w:rsidP="00793BD4">
            <w:pPr>
              <w:jc w:val="both"/>
              <w:rPr>
                <w:color w:val="auto"/>
                <w:szCs w:val="24"/>
              </w:rPr>
            </w:pPr>
            <w:r w:rsidRPr="00E95C01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</w:t>
            </w:r>
            <w:r w:rsidR="00793BD4">
              <w:rPr>
                <w:color w:val="auto"/>
                <w:szCs w:val="24"/>
              </w:rPr>
              <w:t>егаФон</w:t>
            </w:r>
            <w:r w:rsidRPr="00E95C01">
              <w:rPr>
                <w:color w:val="auto"/>
                <w:szCs w:val="24"/>
              </w:rPr>
              <w:t>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RPr="00D95E47">
        <w:trPr>
          <w:trHeight w:val="666"/>
        </w:trPr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Pr="00E95C01" w:rsidRDefault="00F538AD" w:rsidP="004C779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 w:rsidR="004C779D">
              <w:rPr>
                <w:b/>
                <w:szCs w:val="24"/>
              </w:rPr>
              <w:t>4</w:t>
            </w:r>
            <w:r w:rsidR="00381F5D">
              <w:rPr>
                <w:b/>
                <w:szCs w:val="24"/>
                <w:lang w:val="en-US"/>
              </w:rPr>
              <w:t>2</w:t>
            </w:r>
            <w:r w:rsidRPr="00E95C01">
              <w:rPr>
                <w:b/>
                <w:szCs w:val="24"/>
              </w:rPr>
              <w:t>)</w:t>
            </w:r>
          </w:p>
        </w:tc>
      </w:tr>
      <w:tr w:rsidR="00F538AD" w:rsidRPr="00D95E47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C3C2D" w:rsidRDefault="006C2E8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 xml:space="preserve">Нарушение </w:t>
            </w:r>
            <w:r w:rsidR="00F538AD" w:rsidRPr="00EC3C2D">
              <w:rPr>
                <w:szCs w:val="24"/>
              </w:rPr>
              <w:t>ч. 1 ст. 6 Федерального закона от 27.07.2006 № 152-ФЗ «О персональных данных»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4C7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4C7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35,7</w:t>
            </w:r>
            <w:bookmarkStart w:id="0" w:name="_GoBack"/>
            <w:bookmarkEnd w:id="0"/>
            <w:r w:rsidR="00F538AD"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F538AD" w:rsidP="00EE6D0B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</w:t>
            </w:r>
            <w:r w:rsidR="006C2E8C" w:rsidRPr="00E95C01">
              <w:rPr>
                <w:szCs w:val="24"/>
              </w:rPr>
              <w:t xml:space="preserve">проводятся </w:t>
            </w:r>
            <w:r w:rsidRPr="00E95C01">
              <w:rPr>
                <w:szCs w:val="24"/>
              </w:rPr>
              <w:t>обучающи</w:t>
            </w:r>
            <w:r w:rsidR="006C2E8C" w:rsidRPr="00E95C01">
              <w:rPr>
                <w:szCs w:val="24"/>
              </w:rPr>
              <w:t>е семинары</w:t>
            </w:r>
            <w:r w:rsidRPr="00E95C01">
              <w:rPr>
                <w:szCs w:val="24"/>
              </w:rPr>
              <w:t xml:space="preserve"> с операторами персональных данных, направленны</w:t>
            </w:r>
            <w:r w:rsidR="006C2E8C" w:rsidRPr="00E95C01">
              <w:rPr>
                <w:szCs w:val="24"/>
              </w:rPr>
              <w:t>е</w:t>
            </w:r>
            <w:r w:rsidRPr="00E95C01">
              <w:rPr>
                <w:szCs w:val="24"/>
              </w:rPr>
              <w:t xml:space="preserve"> на повышение уровня правовой информированности объектов надзора. </w:t>
            </w:r>
          </w:p>
        </w:tc>
      </w:tr>
    </w:tbl>
    <w:p w:rsidR="0095653F" w:rsidRDefault="0095653F"/>
    <w:sectPr w:rsidR="0095653F" w:rsidSect="003058D1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E1" w:rsidRDefault="006B41E1">
      <w:r>
        <w:separator/>
      </w:r>
    </w:p>
  </w:endnote>
  <w:endnote w:type="continuationSeparator" w:id="0">
    <w:p w:rsidR="006B41E1" w:rsidRDefault="006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E1" w:rsidRDefault="006B41E1">
      <w:r>
        <w:separator/>
      </w:r>
    </w:p>
  </w:footnote>
  <w:footnote w:type="continuationSeparator" w:id="0">
    <w:p w:rsidR="006B41E1" w:rsidRDefault="006B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941C3"/>
    <w:rsid w:val="00107D1D"/>
    <w:rsid w:val="00250CB9"/>
    <w:rsid w:val="002D487D"/>
    <w:rsid w:val="002E24AA"/>
    <w:rsid w:val="003058D1"/>
    <w:rsid w:val="00381F5D"/>
    <w:rsid w:val="004C779D"/>
    <w:rsid w:val="005B61A6"/>
    <w:rsid w:val="006B41E1"/>
    <w:rsid w:val="006C2E8C"/>
    <w:rsid w:val="00793BD4"/>
    <w:rsid w:val="0090704D"/>
    <w:rsid w:val="0095653F"/>
    <w:rsid w:val="00A22CF2"/>
    <w:rsid w:val="00A54C73"/>
    <w:rsid w:val="00BA531C"/>
    <w:rsid w:val="00C868C1"/>
    <w:rsid w:val="00D84F2D"/>
    <w:rsid w:val="00D95E47"/>
    <w:rsid w:val="00DB3863"/>
    <w:rsid w:val="00E81009"/>
    <w:rsid w:val="00E95C01"/>
    <w:rsid w:val="00EC3C2D"/>
    <w:rsid w:val="00EE5B68"/>
    <w:rsid w:val="00EE6D0B"/>
    <w:rsid w:val="00F5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4">
    <w:name w:val="No Spacing"/>
    <w:basedOn w:val="a"/>
    <w:uiPriority w:val="1"/>
    <w:qFormat/>
    <w:rsid w:val="003058D1"/>
  </w:style>
  <w:style w:type="paragraph" w:styleId="20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30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3058D1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058D1"/>
    <w:rPr>
      <w:sz w:val="20"/>
    </w:rPr>
  </w:style>
  <w:style w:type="character" w:styleId="aa">
    <w:name w:val="footnote reference"/>
    <w:basedOn w:val="a0"/>
    <w:uiPriority w:val="99"/>
    <w:semiHidden/>
    <w:unhideWhenUsed/>
    <w:rsid w:val="003058D1"/>
    <w:rPr>
      <w:vertAlign w:val="superscript"/>
    </w:rPr>
  </w:style>
  <w:style w:type="character" w:customStyle="1" w:styleId="10">
    <w:name w:val="Обычный1"/>
    <w:rsid w:val="003058D1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3058D1"/>
    <w:pPr>
      <w:ind w:left="200"/>
    </w:pPr>
  </w:style>
  <w:style w:type="character" w:customStyle="1" w:styleId="22">
    <w:name w:val="Оглавление 2 Знак"/>
    <w:rsid w:val="003058D1"/>
  </w:style>
  <w:style w:type="paragraph" w:customStyle="1" w:styleId="11">
    <w:name w:val="Заголовок1"/>
    <w:basedOn w:val="a"/>
    <w:next w:val="ab"/>
    <w:rsid w:val="003058D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sid w:val="003058D1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3058D1"/>
    <w:pPr>
      <w:ind w:left="600"/>
    </w:pPr>
  </w:style>
  <w:style w:type="character" w:customStyle="1" w:styleId="41">
    <w:name w:val="Оглавление 4 Знак"/>
    <w:rsid w:val="003058D1"/>
  </w:style>
  <w:style w:type="paragraph" w:styleId="60">
    <w:name w:val="toc 6"/>
    <w:next w:val="a"/>
    <w:uiPriority w:val="39"/>
    <w:rsid w:val="003058D1"/>
    <w:pPr>
      <w:ind w:left="1000"/>
    </w:pPr>
  </w:style>
  <w:style w:type="character" w:customStyle="1" w:styleId="61">
    <w:name w:val="Оглавление 6 Знак"/>
    <w:rsid w:val="003058D1"/>
  </w:style>
  <w:style w:type="paragraph" w:styleId="70">
    <w:name w:val="toc 7"/>
    <w:next w:val="a"/>
    <w:uiPriority w:val="39"/>
    <w:rsid w:val="003058D1"/>
    <w:pPr>
      <w:ind w:left="1200"/>
    </w:pPr>
  </w:style>
  <w:style w:type="character" w:customStyle="1" w:styleId="71">
    <w:name w:val="Оглавление 7 Знак"/>
    <w:rsid w:val="003058D1"/>
  </w:style>
  <w:style w:type="character" w:customStyle="1" w:styleId="30">
    <w:name w:val="Заголовок 3 Знак"/>
    <w:rsid w:val="003058D1"/>
    <w:rPr>
      <w:rFonts w:ascii="XO Thames" w:hAnsi="XO Thames"/>
      <w:b/>
      <w:i/>
      <w:color w:val="000000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character" w:customStyle="1" w:styleId="ac">
    <w:name w:val="Основной текст Знак"/>
    <w:basedOn w:val="10"/>
    <w:rsid w:val="003058D1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3058D1"/>
    <w:pPr>
      <w:ind w:left="400"/>
    </w:pPr>
  </w:style>
  <w:style w:type="character" w:customStyle="1" w:styleId="32">
    <w:name w:val="Оглавление 3 Знак"/>
    <w:rsid w:val="003058D1"/>
  </w:style>
  <w:style w:type="character" w:customStyle="1" w:styleId="50">
    <w:name w:val="Заголовок 5 Знак"/>
    <w:rsid w:val="003058D1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sid w:val="003058D1"/>
    <w:rPr>
      <w:rFonts w:ascii="XO Thames" w:hAnsi="XO Thames"/>
      <w:b/>
      <w:sz w:val="32"/>
    </w:rPr>
  </w:style>
  <w:style w:type="paragraph" w:customStyle="1" w:styleId="13">
    <w:name w:val="Гиперссылка1"/>
    <w:rsid w:val="003058D1"/>
    <w:rPr>
      <w:color w:val="0000FF"/>
      <w:u w:val="single"/>
    </w:rPr>
  </w:style>
  <w:style w:type="character" w:styleId="ad">
    <w:name w:val="Hyperlink"/>
    <w:rsid w:val="003058D1"/>
    <w:rPr>
      <w:color w:val="0000FF"/>
      <w:u w:val="single"/>
    </w:rPr>
  </w:style>
  <w:style w:type="paragraph" w:customStyle="1" w:styleId="Footnote">
    <w:name w:val="Footnote"/>
    <w:rsid w:val="003058D1"/>
    <w:rPr>
      <w:rFonts w:ascii="XO Thames" w:hAnsi="XO Thames"/>
      <w:sz w:val="22"/>
    </w:rPr>
  </w:style>
  <w:style w:type="character" w:customStyle="1" w:styleId="Footnote0">
    <w:name w:val="Footnote"/>
    <w:rsid w:val="003058D1"/>
    <w:rPr>
      <w:rFonts w:ascii="XO Thames" w:hAnsi="XO Thames"/>
      <w:sz w:val="22"/>
    </w:rPr>
  </w:style>
  <w:style w:type="paragraph" w:styleId="14">
    <w:name w:val="toc 1"/>
    <w:next w:val="a"/>
    <w:uiPriority w:val="39"/>
    <w:rsid w:val="003058D1"/>
    <w:rPr>
      <w:rFonts w:ascii="XO Thames" w:hAnsi="XO Thames"/>
      <w:b/>
    </w:rPr>
  </w:style>
  <w:style w:type="character" w:customStyle="1" w:styleId="15">
    <w:name w:val="Оглавление 1 Знак"/>
    <w:rsid w:val="003058D1"/>
    <w:rPr>
      <w:rFonts w:ascii="XO Thames" w:hAnsi="XO Thames"/>
      <w:b/>
    </w:rPr>
  </w:style>
  <w:style w:type="paragraph" w:customStyle="1" w:styleId="HeaderandFooter">
    <w:name w:val="Header and Footer"/>
    <w:rsid w:val="00305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3058D1"/>
    <w:rPr>
      <w:rFonts w:ascii="XO Thames" w:hAnsi="XO Thames"/>
      <w:sz w:val="20"/>
    </w:rPr>
  </w:style>
  <w:style w:type="paragraph" w:styleId="ae">
    <w:name w:val="List"/>
    <w:basedOn w:val="ab"/>
    <w:rsid w:val="003058D1"/>
  </w:style>
  <w:style w:type="character" w:customStyle="1" w:styleId="af">
    <w:name w:val="Список Знак"/>
    <w:basedOn w:val="ac"/>
    <w:rsid w:val="003058D1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3058D1"/>
    <w:pPr>
      <w:ind w:left="1600"/>
    </w:pPr>
  </w:style>
  <w:style w:type="character" w:customStyle="1" w:styleId="91">
    <w:name w:val="Оглавление 9 Знак"/>
    <w:rsid w:val="003058D1"/>
  </w:style>
  <w:style w:type="paragraph" w:styleId="af0">
    <w:name w:val="index heading"/>
    <w:basedOn w:val="a"/>
    <w:rsid w:val="003058D1"/>
  </w:style>
  <w:style w:type="character" w:customStyle="1" w:styleId="af1">
    <w:name w:val="Указатель Знак"/>
    <w:basedOn w:val="10"/>
    <w:rsid w:val="003058D1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3058D1"/>
    <w:pPr>
      <w:ind w:left="1400"/>
    </w:pPr>
  </w:style>
  <w:style w:type="character" w:customStyle="1" w:styleId="81">
    <w:name w:val="Оглавление 8 Знак"/>
    <w:rsid w:val="003058D1"/>
  </w:style>
  <w:style w:type="paragraph" w:styleId="51">
    <w:name w:val="toc 5"/>
    <w:next w:val="a"/>
    <w:uiPriority w:val="39"/>
    <w:rsid w:val="003058D1"/>
    <w:pPr>
      <w:ind w:left="800"/>
    </w:pPr>
  </w:style>
  <w:style w:type="character" w:customStyle="1" w:styleId="52">
    <w:name w:val="Оглавление 5 Знак"/>
    <w:rsid w:val="003058D1"/>
  </w:style>
  <w:style w:type="paragraph" w:customStyle="1" w:styleId="16">
    <w:name w:val="Основной шрифт абзаца1"/>
    <w:rsid w:val="003058D1"/>
  </w:style>
  <w:style w:type="paragraph" w:styleId="af2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sid w:val="00305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3058D1"/>
    <w:pPr>
      <w:ind w:left="1800"/>
    </w:pPr>
  </w:style>
  <w:style w:type="character" w:customStyle="1" w:styleId="toc100">
    <w:name w:val="toc 10"/>
    <w:rsid w:val="003058D1"/>
  </w:style>
  <w:style w:type="paragraph" w:styleId="af4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character" w:customStyle="1" w:styleId="af5">
    <w:name w:val="Название Знак"/>
    <w:rsid w:val="003058D1"/>
    <w:rPr>
      <w:rFonts w:ascii="XO Thames" w:hAnsi="XO Thames"/>
      <w:b/>
      <w:sz w:val="52"/>
    </w:rPr>
  </w:style>
  <w:style w:type="character" w:customStyle="1" w:styleId="42">
    <w:name w:val="Заголовок 4 Знак"/>
    <w:rsid w:val="003058D1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sid w:val="003058D1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rsid w:val="003058D1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sid w:val="003058D1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b">
    <w:name w:val="Body Text"/>
    <w:basedOn w:val="a"/>
    <w:pPr>
      <w:spacing w:after="140" w:line="288" w:lineRule="auto"/>
    </w:pPr>
  </w:style>
  <w:style w:type="character" w:customStyle="1" w:styleId="ac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d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e">
    <w:name w:val="List"/>
    <w:basedOn w:val="ab"/>
  </w:style>
  <w:style w:type="character" w:customStyle="1" w:styleId="af">
    <w:name w:val="Список Знак"/>
    <w:basedOn w:val="ac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0">
    <w:name w:val="index heading"/>
    <w:basedOn w:val="a"/>
  </w:style>
  <w:style w:type="character" w:customStyle="1" w:styleId="af1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6">
    <w:name w:val="Основной шрифт абзаца1"/>
  </w:style>
  <w:style w:type="paragraph" w:styleId="af2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4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21</cp:revision>
  <dcterms:created xsi:type="dcterms:W3CDTF">2021-10-12T11:36:00Z</dcterms:created>
  <dcterms:modified xsi:type="dcterms:W3CDTF">2022-10-18T04:32:00Z</dcterms:modified>
</cp:coreProperties>
</file>