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4" w:rsidRDefault="00E13E14" w:rsidP="00E13E14">
      <w:pPr>
        <w:shd w:val="clear" w:color="auto" w:fill="FFFFFF"/>
        <w:spacing w:before="150" w:after="150"/>
        <w:jc w:val="right"/>
        <w:rPr>
          <w:bCs/>
        </w:rPr>
      </w:pPr>
      <w:r w:rsidRPr="0047023D">
        <w:rPr>
          <w:bCs/>
        </w:rPr>
        <w:t>Приложение</w:t>
      </w:r>
      <w:r>
        <w:rPr>
          <w:bCs/>
        </w:rPr>
        <w:t xml:space="preserve"> № 1</w:t>
      </w:r>
      <w:r w:rsidRPr="0047023D">
        <w:rPr>
          <w:bCs/>
        </w:rPr>
        <w:t xml:space="preserve"> к Приказу </w:t>
      </w:r>
    </w:p>
    <w:p w:rsidR="00E13E14" w:rsidRPr="0047023D" w:rsidRDefault="00E13E14" w:rsidP="00E13E14">
      <w:pPr>
        <w:shd w:val="clear" w:color="auto" w:fill="FFFFFF"/>
        <w:spacing w:before="150" w:after="150"/>
        <w:jc w:val="right"/>
        <w:rPr>
          <w:bCs/>
        </w:rPr>
      </w:pPr>
      <w:r>
        <w:rPr>
          <w:bCs/>
        </w:rPr>
        <w:t>от 17 мая  2021 г. № 67.</w:t>
      </w:r>
    </w:p>
    <w:p w:rsidR="00E13E14" w:rsidRPr="0047023D" w:rsidRDefault="00E13E14" w:rsidP="00E13E14">
      <w:pPr>
        <w:shd w:val="clear" w:color="auto" w:fill="FFFFFF"/>
        <w:spacing w:before="150" w:after="150"/>
        <w:rPr>
          <w:b/>
          <w:bCs/>
          <w:sz w:val="28"/>
          <w:szCs w:val="28"/>
        </w:rPr>
      </w:pPr>
    </w:p>
    <w:p w:rsidR="00E13E14" w:rsidRPr="00301629" w:rsidRDefault="00E13E14" w:rsidP="00E13E14">
      <w:pPr>
        <w:shd w:val="clear" w:color="auto" w:fill="FFFFFF"/>
        <w:jc w:val="center"/>
        <w:rPr>
          <w:sz w:val="24"/>
          <w:szCs w:val="24"/>
        </w:rPr>
      </w:pPr>
      <w:r w:rsidRPr="00301629">
        <w:rPr>
          <w:b/>
          <w:bCs/>
          <w:sz w:val="24"/>
          <w:szCs w:val="24"/>
        </w:rPr>
        <w:t xml:space="preserve">Перечень должностей по формированию кадрового резерва федеральной государственной гражданской службы </w:t>
      </w:r>
    </w:p>
    <w:p w:rsidR="00E13E14" w:rsidRPr="00301629" w:rsidRDefault="00E13E14" w:rsidP="00E13E14">
      <w:pPr>
        <w:shd w:val="clear" w:color="auto" w:fill="FFFFFF"/>
        <w:jc w:val="center"/>
        <w:rPr>
          <w:sz w:val="24"/>
          <w:szCs w:val="24"/>
        </w:rPr>
      </w:pPr>
      <w:r w:rsidRPr="00301629">
        <w:rPr>
          <w:b/>
          <w:bCs/>
          <w:sz w:val="24"/>
          <w:szCs w:val="24"/>
        </w:rPr>
        <w:t>Управления Роскомнадзора по Саратовской области</w:t>
      </w:r>
    </w:p>
    <w:p w:rsidR="00E13E14" w:rsidRPr="0047023D" w:rsidRDefault="00E13E14" w:rsidP="00E13E14">
      <w:pPr>
        <w:shd w:val="clear" w:color="auto" w:fill="FFFFFF"/>
        <w:spacing w:before="150" w:after="150"/>
        <w:rPr>
          <w:sz w:val="28"/>
          <w:szCs w:val="28"/>
        </w:rPr>
      </w:pPr>
      <w:r w:rsidRPr="0047023D">
        <w:rPr>
          <w:b/>
          <w:bCs/>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0"/>
        <w:gridCol w:w="3920"/>
      </w:tblGrid>
      <w:tr w:rsidR="00E13E14" w:rsidRPr="00301629" w:rsidTr="00301629">
        <w:trPr>
          <w:trHeight w:val="492"/>
          <w:tblCellSpacing w:w="0" w:type="dxa"/>
        </w:trPr>
        <w:tc>
          <w:tcPr>
            <w:tcW w:w="5180" w:type="dxa"/>
            <w:tcBorders>
              <w:top w:val="outset" w:sz="6" w:space="0" w:color="auto"/>
              <w:left w:val="outset" w:sz="6" w:space="0" w:color="auto"/>
              <w:bottom w:val="outset" w:sz="6" w:space="0" w:color="auto"/>
              <w:right w:val="outset" w:sz="6" w:space="0" w:color="auto"/>
            </w:tcBorders>
            <w:hideMark/>
          </w:tcPr>
          <w:p w:rsidR="00E13E14" w:rsidRPr="00301629" w:rsidRDefault="00E13E14" w:rsidP="00B94255">
            <w:pPr>
              <w:spacing w:before="150" w:after="150"/>
              <w:jc w:val="center"/>
              <w:rPr>
                <w:sz w:val="24"/>
                <w:szCs w:val="24"/>
              </w:rPr>
            </w:pPr>
            <w:r w:rsidRPr="00301629">
              <w:rPr>
                <w:b/>
                <w:bCs/>
                <w:sz w:val="24"/>
                <w:szCs w:val="24"/>
              </w:rPr>
              <w:t>Наименование отдела</w:t>
            </w:r>
          </w:p>
        </w:tc>
        <w:tc>
          <w:tcPr>
            <w:tcW w:w="3920" w:type="dxa"/>
            <w:tcBorders>
              <w:top w:val="outset" w:sz="6" w:space="0" w:color="auto"/>
              <w:left w:val="outset" w:sz="6" w:space="0" w:color="auto"/>
              <w:bottom w:val="outset" w:sz="6" w:space="0" w:color="auto"/>
              <w:right w:val="outset" w:sz="6" w:space="0" w:color="auto"/>
            </w:tcBorders>
          </w:tcPr>
          <w:p w:rsidR="00E13E14" w:rsidRPr="00301629" w:rsidRDefault="00E13E14" w:rsidP="00B94255">
            <w:pPr>
              <w:spacing w:before="150" w:after="150"/>
              <w:jc w:val="center"/>
              <w:rPr>
                <w:sz w:val="24"/>
                <w:szCs w:val="24"/>
              </w:rPr>
            </w:pPr>
            <w:r w:rsidRPr="00301629">
              <w:rPr>
                <w:b/>
                <w:bCs/>
                <w:sz w:val="24"/>
                <w:szCs w:val="24"/>
              </w:rPr>
              <w:t xml:space="preserve">Группа должностей </w:t>
            </w:r>
          </w:p>
        </w:tc>
      </w:tr>
      <w:tr w:rsidR="00E13E14" w:rsidRPr="00301629" w:rsidTr="00301629">
        <w:trPr>
          <w:trHeight w:val="1277"/>
          <w:tblCellSpacing w:w="0" w:type="dxa"/>
        </w:trPr>
        <w:tc>
          <w:tcPr>
            <w:tcW w:w="5180" w:type="dxa"/>
            <w:tcBorders>
              <w:top w:val="outset" w:sz="6" w:space="0" w:color="auto"/>
              <w:left w:val="outset" w:sz="6" w:space="0" w:color="auto"/>
              <w:bottom w:val="outset" w:sz="6" w:space="0" w:color="auto"/>
              <w:right w:val="outset" w:sz="6" w:space="0" w:color="auto"/>
            </w:tcBorders>
            <w:vAlign w:val="center"/>
            <w:hideMark/>
          </w:tcPr>
          <w:p w:rsidR="00E13E14" w:rsidRPr="00301629" w:rsidRDefault="00E13E14" w:rsidP="00B94255">
            <w:pPr>
              <w:spacing w:before="150" w:after="150"/>
              <w:jc w:val="center"/>
              <w:rPr>
                <w:b/>
                <w:bCs/>
                <w:sz w:val="24"/>
                <w:szCs w:val="24"/>
              </w:rPr>
            </w:pPr>
            <w:r w:rsidRPr="00301629">
              <w:rPr>
                <w:b/>
                <w:bCs/>
                <w:sz w:val="24"/>
                <w:szCs w:val="24"/>
              </w:rPr>
              <w:t>Отдел организационной, правовой работы и кадров</w:t>
            </w:r>
          </w:p>
        </w:tc>
        <w:tc>
          <w:tcPr>
            <w:tcW w:w="3920" w:type="dxa"/>
            <w:tcBorders>
              <w:top w:val="outset" w:sz="6" w:space="0" w:color="auto"/>
              <w:left w:val="outset" w:sz="6" w:space="0" w:color="auto"/>
              <w:bottom w:val="outset" w:sz="6" w:space="0" w:color="auto"/>
              <w:right w:val="outset" w:sz="6" w:space="0" w:color="auto"/>
            </w:tcBorders>
            <w:vAlign w:val="center"/>
          </w:tcPr>
          <w:p w:rsidR="00E13E14" w:rsidRPr="00301629" w:rsidRDefault="00E13E14" w:rsidP="00B94255">
            <w:pPr>
              <w:jc w:val="center"/>
              <w:rPr>
                <w:sz w:val="24"/>
                <w:szCs w:val="24"/>
              </w:rPr>
            </w:pPr>
            <w:r w:rsidRPr="00301629">
              <w:rPr>
                <w:sz w:val="24"/>
                <w:szCs w:val="24"/>
              </w:rPr>
              <w:t>Ведущая группа категория «руководители»</w:t>
            </w:r>
          </w:p>
        </w:tc>
      </w:tr>
      <w:tr w:rsidR="00E13E14" w:rsidRPr="00301629" w:rsidTr="00301629">
        <w:trPr>
          <w:trHeight w:val="1277"/>
          <w:tblCellSpacing w:w="0" w:type="dxa"/>
        </w:trPr>
        <w:tc>
          <w:tcPr>
            <w:tcW w:w="5180" w:type="dxa"/>
            <w:tcBorders>
              <w:top w:val="outset" w:sz="6" w:space="0" w:color="auto"/>
              <w:left w:val="outset" w:sz="6" w:space="0" w:color="auto"/>
              <w:bottom w:val="outset" w:sz="6" w:space="0" w:color="auto"/>
              <w:right w:val="outset" w:sz="6" w:space="0" w:color="auto"/>
            </w:tcBorders>
            <w:vAlign w:val="center"/>
            <w:hideMark/>
          </w:tcPr>
          <w:p w:rsidR="00E13E14" w:rsidRPr="00301629" w:rsidRDefault="00E13E14" w:rsidP="00B94255">
            <w:pPr>
              <w:spacing w:before="150" w:after="150"/>
              <w:jc w:val="center"/>
              <w:rPr>
                <w:b/>
                <w:bCs/>
                <w:sz w:val="24"/>
                <w:szCs w:val="24"/>
              </w:rPr>
            </w:pPr>
            <w:r w:rsidRPr="00301629">
              <w:rPr>
                <w:b/>
                <w:bCs/>
                <w:sz w:val="24"/>
                <w:szCs w:val="24"/>
              </w:rPr>
              <w:t>Отдел организационной, правовой работы и кадров</w:t>
            </w:r>
          </w:p>
        </w:tc>
        <w:tc>
          <w:tcPr>
            <w:tcW w:w="3920" w:type="dxa"/>
            <w:tcBorders>
              <w:top w:val="outset" w:sz="6" w:space="0" w:color="auto"/>
              <w:left w:val="outset" w:sz="6" w:space="0" w:color="auto"/>
              <w:bottom w:val="outset" w:sz="6" w:space="0" w:color="auto"/>
              <w:right w:val="outset" w:sz="6" w:space="0" w:color="auto"/>
            </w:tcBorders>
            <w:vAlign w:val="center"/>
          </w:tcPr>
          <w:p w:rsidR="00E13E14" w:rsidRPr="00301629" w:rsidRDefault="00E13E14" w:rsidP="00B94255">
            <w:pPr>
              <w:jc w:val="center"/>
              <w:rPr>
                <w:sz w:val="24"/>
                <w:szCs w:val="24"/>
              </w:rPr>
            </w:pPr>
            <w:r w:rsidRPr="00301629">
              <w:rPr>
                <w:sz w:val="24"/>
                <w:szCs w:val="24"/>
              </w:rPr>
              <w:t>Старшая группа должностей категория «специалисты»</w:t>
            </w:r>
          </w:p>
        </w:tc>
      </w:tr>
      <w:tr w:rsidR="00E13E14" w:rsidRPr="00301629" w:rsidTr="00301629">
        <w:trPr>
          <w:trHeight w:val="1277"/>
          <w:tblCellSpacing w:w="0" w:type="dxa"/>
        </w:trPr>
        <w:tc>
          <w:tcPr>
            <w:tcW w:w="5180" w:type="dxa"/>
            <w:tcBorders>
              <w:top w:val="outset" w:sz="6" w:space="0" w:color="auto"/>
              <w:left w:val="outset" w:sz="6" w:space="0" w:color="auto"/>
              <w:bottom w:val="outset" w:sz="6" w:space="0" w:color="auto"/>
              <w:right w:val="outset" w:sz="6" w:space="0" w:color="auto"/>
            </w:tcBorders>
            <w:vAlign w:val="center"/>
            <w:hideMark/>
          </w:tcPr>
          <w:p w:rsidR="00E13E14" w:rsidRPr="00301629" w:rsidRDefault="00E13E14" w:rsidP="00B94255">
            <w:pPr>
              <w:spacing w:before="150" w:after="150"/>
              <w:jc w:val="center"/>
              <w:rPr>
                <w:b/>
                <w:bCs/>
                <w:sz w:val="24"/>
                <w:szCs w:val="24"/>
              </w:rPr>
            </w:pPr>
            <w:r w:rsidRPr="00301629">
              <w:rPr>
                <w:b/>
                <w:bCs/>
                <w:sz w:val="24"/>
                <w:szCs w:val="24"/>
              </w:rPr>
              <w:t xml:space="preserve">Отдел контроля и надзора </w:t>
            </w:r>
            <w:r w:rsidRPr="00301629">
              <w:rPr>
                <w:b/>
                <w:bCs/>
                <w:sz w:val="24"/>
                <w:szCs w:val="24"/>
              </w:rPr>
              <w:br/>
              <w:t>в сфере связи</w:t>
            </w:r>
          </w:p>
        </w:tc>
        <w:tc>
          <w:tcPr>
            <w:tcW w:w="3920" w:type="dxa"/>
            <w:tcBorders>
              <w:top w:val="outset" w:sz="6" w:space="0" w:color="auto"/>
              <w:left w:val="outset" w:sz="6" w:space="0" w:color="auto"/>
              <w:bottom w:val="outset" w:sz="6" w:space="0" w:color="auto"/>
              <w:right w:val="outset" w:sz="6" w:space="0" w:color="auto"/>
            </w:tcBorders>
            <w:vAlign w:val="center"/>
          </w:tcPr>
          <w:p w:rsidR="00E13E14" w:rsidRPr="00301629" w:rsidRDefault="00E13E14" w:rsidP="00B94255">
            <w:pPr>
              <w:jc w:val="center"/>
              <w:rPr>
                <w:sz w:val="24"/>
                <w:szCs w:val="24"/>
              </w:rPr>
            </w:pPr>
            <w:r w:rsidRPr="00301629">
              <w:rPr>
                <w:sz w:val="24"/>
                <w:szCs w:val="24"/>
              </w:rPr>
              <w:t>Ведущая группа категория «руководители»</w:t>
            </w:r>
          </w:p>
        </w:tc>
      </w:tr>
      <w:tr w:rsidR="00E13E14" w:rsidRPr="00301629" w:rsidTr="00301629">
        <w:trPr>
          <w:trHeight w:val="1277"/>
          <w:tblCellSpacing w:w="0" w:type="dxa"/>
        </w:trPr>
        <w:tc>
          <w:tcPr>
            <w:tcW w:w="5180" w:type="dxa"/>
            <w:tcBorders>
              <w:top w:val="outset" w:sz="6" w:space="0" w:color="auto"/>
              <w:left w:val="outset" w:sz="6" w:space="0" w:color="auto"/>
              <w:bottom w:val="outset" w:sz="6" w:space="0" w:color="auto"/>
              <w:right w:val="outset" w:sz="6" w:space="0" w:color="auto"/>
            </w:tcBorders>
            <w:vAlign w:val="center"/>
            <w:hideMark/>
          </w:tcPr>
          <w:p w:rsidR="00E13E14" w:rsidRPr="00301629" w:rsidRDefault="00E13E14" w:rsidP="00B94255">
            <w:pPr>
              <w:spacing w:before="150" w:after="150"/>
              <w:jc w:val="center"/>
              <w:rPr>
                <w:b/>
                <w:bCs/>
                <w:sz w:val="24"/>
                <w:szCs w:val="24"/>
              </w:rPr>
            </w:pPr>
            <w:r w:rsidRPr="00301629">
              <w:rPr>
                <w:b/>
                <w:bCs/>
                <w:sz w:val="24"/>
                <w:szCs w:val="24"/>
              </w:rPr>
              <w:t xml:space="preserve">Отдел контроля и надзора </w:t>
            </w:r>
            <w:r w:rsidRPr="00301629">
              <w:rPr>
                <w:b/>
                <w:bCs/>
                <w:sz w:val="24"/>
                <w:szCs w:val="24"/>
              </w:rPr>
              <w:br/>
              <w:t>в сфере связи</w:t>
            </w:r>
          </w:p>
        </w:tc>
        <w:tc>
          <w:tcPr>
            <w:tcW w:w="3920" w:type="dxa"/>
            <w:tcBorders>
              <w:top w:val="outset" w:sz="6" w:space="0" w:color="auto"/>
              <w:left w:val="outset" w:sz="6" w:space="0" w:color="auto"/>
              <w:bottom w:val="outset" w:sz="6" w:space="0" w:color="auto"/>
              <w:right w:val="outset" w:sz="6" w:space="0" w:color="auto"/>
            </w:tcBorders>
            <w:vAlign w:val="center"/>
          </w:tcPr>
          <w:p w:rsidR="00E13E14" w:rsidRPr="00301629" w:rsidRDefault="00E13E14" w:rsidP="00B94255">
            <w:pPr>
              <w:jc w:val="center"/>
              <w:rPr>
                <w:sz w:val="24"/>
                <w:szCs w:val="24"/>
              </w:rPr>
            </w:pPr>
            <w:r w:rsidRPr="00301629">
              <w:rPr>
                <w:sz w:val="24"/>
                <w:szCs w:val="24"/>
              </w:rPr>
              <w:t>Старшая группа должностей категория «специалисты»</w:t>
            </w:r>
          </w:p>
        </w:tc>
      </w:tr>
      <w:tr w:rsidR="00E13E14" w:rsidRPr="00301629" w:rsidTr="00301629">
        <w:trPr>
          <w:trHeight w:val="1277"/>
          <w:tblCellSpacing w:w="0" w:type="dxa"/>
        </w:trPr>
        <w:tc>
          <w:tcPr>
            <w:tcW w:w="5180" w:type="dxa"/>
            <w:tcBorders>
              <w:top w:val="outset" w:sz="6" w:space="0" w:color="auto"/>
              <w:left w:val="outset" w:sz="6" w:space="0" w:color="auto"/>
              <w:bottom w:val="outset" w:sz="6" w:space="0" w:color="auto"/>
              <w:right w:val="outset" w:sz="6" w:space="0" w:color="auto"/>
            </w:tcBorders>
            <w:vAlign w:val="center"/>
            <w:hideMark/>
          </w:tcPr>
          <w:p w:rsidR="00E13E14" w:rsidRPr="00301629" w:rsidRDefault="00E13E14" w:rsidP="00B94255">
            <w:pPr>
              <w:spacing w:before="150" w:after="150"/>
              <w:jc w:val="center"/>
              <w:rPr>
                <w:b/>
                <w:bCs/>
                <w:sz w:val="24"/>
                <w:szCs w:val="24"/>
              </w:rPr>
            </w:pPr>
            <w:r w:rsidRPr="00301629">
              <w:rPr>
                <w:b/>
                <w:bCs/>
                <w:sz w:val="24"/>
                <w:szCs w:val="24"/>
              </w:rPr>
              <w:t>Отдел по защите прав субъектов персональных данных</w:t>
            </w:r>
          </w:p>
        </w:tc>
        <w:tc>
          <w:tcPr>
            <w:tcW w:w="3920" w:type="dxa"/>
            <w:tcBorders>
              <w:top w:val="outset" w:sz="6" w:space="0" w:color="auto"/>
              <w:left w:val="outset" w:sz="6" w:space="0" w:color="auto"/>
              <w:bottom w:val="outset" w:sz="6" w:space="0" w:color="auto"/>
              <w:right w:val="outset" w:sz="6" w:space="0" w:color="auto"/>
            </w:tcBorders>
            <w:vAlign w:val="center"/>
          </w:tcPr>
          <w:p w:rsidR="00E13E14" w:rsidRPr="00301629" w:rsidRDefault="00E13E14" w:rsidP="00B94255">
            <w:pPr>
              <w:jc w:val="center"/>
              <w:rPr>
                <w:sz w:val="24"/>
                <w:szCs w:val="24"/>
              </w:rPr>
            </w:pPr>
            <w:r w:rsidRPr="00301629">
              <w:rPr>
                <w:sz w:val="24"/>
                <w:szCs w:val="24"/>
              </w:rPr>
              <w:t>Старшая группа должностей категория «специалисты»</w:t>
            </w:r>
          </w:p>
        </w:tc>
      </w:tr>
      <w:tr w:rsidR="00E13E14" w:rsidRPr="00301629" w:rsidTr="00301629">
        <w:trPr>
          <w:trHeight w:val="1277"/>
          <w:tblCellSpacing w:w="0" w:type="dxa"/>
        </w:trPr>
        <w:tc>
          <w:tcPr>
            <w:tcW w:w="5180" w:type="dxa"/>
            <w:tcBorders>
              <w:top w:val="outset" w:sz="6" w:space="0" w:color="auto"/>
              <w:left w:val="outset" w:sz="6" w:space="0" w:color="auto"/>
              <w:bottom w:val="outset" w:sz="6" w:space="0" w:color="auto"/>
              <w:right w:val="outset" w:sz="6" w:space="0" w:color="auto"/>
            </w:tcBorders>
            <w:vAlign w:val="center"/>
          </w:tcPr>
          <w:p w:rsidR="00E13E14" w:rsidRPr="00301629" w:rsidRDefault="00E13E14" w:rsidP="00B94255">
            <w:pPr>
              <w:spacing w:before="150" w:after="150"/>
              <w:jc w:val="center"/>
              <w:rPr>
                <w:b/>
                <w:bCs/>
                <w:sz w:val="24"/>
                <w:szCs w:val="24"/>
              </w:rPr>
            </w:pPr>
            <w:r w:rsidRPr="00301629">
              <w:rPr>
                <w:b/>
                <w:bCs/>
                <w:sz w:val="24"/>
                <w:szCs w:val="24"/>
              </w:rPr>
              <w:t xml:space="preserve">Отдел контроля и надзора </w:t>
            </w:r>
            <w:r w:rsidRPr="00301629">
              <w:rPr>
                <w:b/>
                <w:bCs/>
                <w:sz w:val="24"/>
                <w:szCs w:val="24"/>
              </w:rPr>
              <w:br/>
              <w:t>в сфере массовых коммуникаций</w:t>
            </w:r>
          </w:p>
        </w:tc>
        <w:tc>
          <w:tcPr>
            <w:tcW w:w="3920" w:type="dxa"/>
            <w:tcBorders>
              <w:top w:val="outset" w:sz="6" w:space="0" w:color="auto"/>
              <w:left w:val="outset" w:sz="6" w:space="0" w:color="auto"/>
              <w:bottom w:val="outset" w:sz="6" w:space="0" w:color="auto"/>
              <w:right w:val="outset" w:sz="6" w:space="0" w:color="auto"/>
            </w:tcBorders>
            <w:vAlign w:val="center"/>
          </w:tcPr>
          <w:p w:rsidR="00E13E14" w:rsidRPr="00301629" w:rsidRDefault="00E13E14" w:rsidP="00B94255">
            <w:pPr>
              <w:jc w:val="center"/>
              <w:rPr>
                <w:sz w:val="24"/>
                <w:szCs w:val="24"/>
              </w:rPr>
            </w:pPr>
            <w:r w:rsidRPr="00301629">
              <w:rPr>
                <w:sz w:val="24"/>
                <w:szCs w:val="24"/>
              </w:rPr>
              <w:t>Старшая группа должностей категория «специалисты»</w:t>
            </w:r>
          </w:p>
        </w:tc>
      </w:tr>
      <w:tr w:rsidR="00E13E14" w:rsidRPr="00301629" w:rsidTr="00301629">
        <w:trPr>
          <w:trHeight w:val="1277"/>
          <w:tblCellSpacing w:w="0" w:type="dxa"/>
        </w:trPr>
        <w:tc>
          <w:tcPr>
            <w:tcW w:w="5180" w:type="dxa"/>
            <w:tcBorders>
              <w:top w:val="outset" w:sz="6" w:space="0" w:color="auto"/>
              <w:left w:val="outset" w:sz="6" w:space="0" w:color="auto"/>
              <w:bottom w:val="outset" w:sz="6" w:space="0" w:color="auto"/>
              <w:right w:val="outset" w:sz="6" w:space="0" w:color="auto"/>
            </w:tcBorders>
            <w:vAlign w:val="center"/>
          </w:tcPr>
          <w:p w:rsidR="00E13E14" w:rsidRPr="00301629" w:rsidRDefault="00E13E14" w:rsidP="00B94255">
            <w:pPr>
              <w:spacing w:before="150" w:after="150"/>
              <w:jc w:val="center"/>
              <w:rPr>
                <w:b/>
                <w:bCs/>
                <w:sz w:val="24"/>
                <w:szCs w:val="24"/>
              </w:rPr>
            </w:pPr>
            <w:r w:rsidRPr="00301629">
              <w:rPr>
                <w:b/>
                <w:bCs/>
                <w:sz w:val="24"/>
                <w:szCs w:val="24"/>
              </w:rPr>
              <w:t xml:space="preserve">Отдел контроля и надзора </w:t>
            </w:r>
            <w:r w:rsidRPr="00301629">
              <w:rPr>
                <w:b/>
                <w:bCs/>
                <w:sz w:val="24"/>
                <w:szCs w:val="24"/>
              </w:rPr>
              <w:br/>
              <w:t>в сфере массовых коммуникаций</w:t>
            </w:r>
          </w:p>
        </w:tc>
        <w:tc>
          <w:tcPr>
            <w:tcW w:w="3920" w:type="dxa"/>
            <w:tcBorders>
              <w:top w:val="outset" w:sz="6" w:space="0" w:color="auto"/>
              <w:left w:val="outset" w:sz="6" w:space="0" w:color="auto"/>
              <w:bottom w:val="outset" w:sz="6" w:space="0" w:color="auto"/>
              <w:right w:val="outset" w:sz="6" w:space="0" w:color="auto"/>
            </w:tcBorders>
            <w:vAlign w:val="center"/>
          </w:tcPr>
          <w:p w:rsidR="00E13E14" w:rsidRPr="00301629" w:rsidRDefault="00E13E14" w:rsidP="00B94255">
            <w:pPr>
              <w:jc w:val="center"/>
              <w:rPr>
                <w:sz w:val="24"/>
                <w:szCs w:val="24"/>
              </w:rPr>
            </w:pPr>
            <w:r w:rsidRPr="00301629">
              <w:rPr>
                <w:sz w:val="24"/>
                <w:szCs w:val="24"/>
              </w:rPr>
              <w:t>Старшая группа должностей категория «специалисты»</w:t>
            </w:r>
          </w:p>
        </w:tc>
      </w:tr>
    </w:tbl>
    <w:p w:rsidR="00E13E14" w:rsidRDefault="00E13E14" w:rsidP="00E13E14"/>
    <w:p w:rsidR="00E13E14" w:rsidRDefault="00E13E14" w:rsidP="00E13E14"/>
    <w:p w:rsidR="00E13E14" w:rsidRDefault="00E13E14" w:rsidP="00301629">
      <w:pPr>
        <w:shd w:val="clear" w:color="auto" w:fill="FFFFFF"/>
        <w:spacing w:after="0" w:line="240" w:lineRule="auto"/>
        <w:jc w:val="center"/>
        <w:rPr>
          <w:rFonts w:ascii="Times New Roman" w:eastAsia="Times New Roman" w:hAnsi="Times New Roman" w:cs="Times New Roman"/>
          <w:sz w:val="24"/>
          <w:szCs w:val="24"/>
        </w:rPr>
      </w:pPr>
      <w:r w:rsidRPr="00301629">
        <w:rPr>
          <w:rFonts w:ascii="Times New Roman" w:eastAsia="Times New Roman" w:hAnsi="Times New Roman" w:cs="Times New Roman"/>
          <w:sz w:val="24"/>
          <w:szCs w:val="24"/>
        </w:rPr>
        <w:lastRenderedPageBreak/>
        <w:t>Квалификационные требования к кандидатам</w:t>
      </w:r>
    </w:p>
    <w:p w:rsidR="00301629" w:rsidRPr="00301629" w:rsidRDefault="00301629" w:rsidP="00301629">
      <w:pPr>
        <w:shd w:val="clear" w:color="auto" w:fill="FFFFFF"/>
        <w:spacing w:after="0" w:line="240" w:lineRule="auto"/>
        <w:jc w:val="center"/>
        <w:rPr>
          <w:rFonts w:ascii="Times New Roman" w:eastAsia="Times New Roman" w:hAnsi="Times New Roman" w:cs="Times New Roman"/>
          <w:sz w:val="24"/>
          <w:szCs w:val="24"/>
        </w:rPr>
      </w:pPr>
    </w:p>
    <w:p w:rsidR="00E13E14" w:rsidRPr="00301629" w:rsidRDefault="00E13E14" w:rsidP="00301629">
      <w:pPr>
        <w:shd w:val="clear" w:color="auto" w:fill="FFFFFF"/>
        <w:spacing w:after="0" w:line="240" w:lineRule="auto"/>
        <w:jc w:val="both"/>
        <w:rPr>
          <w:rFonts w:ascii="Times New Roman" w:eastAsia="Times New Roman" w:hAnsi="Times New Roman" w:cs="Times New Roman"/>
          <w:b/>
          <w:bCs/>
          <w:sz w:val="24"/>
          <w:szCs w:val="24"/>
        </w:rPr>
      </w:pPr>
      <w:r w:rsidRPr="00301629">
        <w:rPr>
          <w:rFonts w:ascii="Times New Roman" w:eastAsia="Times New Roman" w:hAnsi="Times New Roman" w:cs="Times New Roman"/>
          <w:b/>
          <w:bCs/>
          <w:sz w:val="24"/>
          <w:szCs w:val="24"/>
        </w:rPr>
        <w:t>Квалификационные требования к профессиональным знаниям и навыкам федеральных государственных гражданских служащих Федеральной службы по надзору в сфере связи, информационных технологий и массовых коммуникаций и её территориальных органов</w:t>
      </w:r>
    </w:p>
    <w:p w:rsidR="00E13E14" w:rsidRPr="00301629" w:rsidRDefault="00E13E14" w:rsidP="00301629">
      <w:pPr>
        <w:shd w:val="clear" w:color="auto" w:fill="FFFFFF"/>
        <w:spacing w:after="0" w:line="240" w:lineRule="auto"/>
        <w:jc w:val="both"/>
        <w:rPr>
          <w:rFonts w:ascii="Times New Roman" w:eastAsia="Times New Roman" w:hAnsi="Times New Roman" w:cs="Times New Roman"/>
          <w:sz w:val="24"/>
          <w:szCs w:val="24"/>
        </w:rPr>
      </w:pPr>
      <w:proofErr w:type="gramStart"/>
      <w:r w:rsidRPr="00301629">
        <w:rPr>
          <w:rFonts w:ascii="Times New Roman" w:eastAsia="Times New Roman" w:hAnsi="Times New Roman" w:cs="Times New Roman"/>
          <w:sz w:val="24"/>
          <w:szCs w:val="24"/>
        </w:rPr>
        <w:t>Квалификационные требования к профессиональным знаниям и навыкам федеральных государственных гражданских служащих Федеральной службы по надзору в сфере связи, информационных технологий и массовых коммуникаций и её территориальных органов утверждены приказом Роскомнадзора от 30.07.2012 № 726 «</w:t>
      </w:r>
      <w:r w:rsidRPr="00301629">
        <w:rPr>
          <w:rFonts w:ascii="Times New Roman" w:hAnsi="Times New Roman" w:cs="Times New Roman"/>
          <w:sz w:val="24"/>
          <w:szCs w:val="24"/>
        </w:rPr>
        <w:t>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 информационных технологий и массовых коммуникаций и ее</w:t>
      </w:r>
      <w:proofErr w:type="gramEnd"/>
      <w:r w:rsidRPr="00301629">
        <w:rPr>
          <w:rFonts w:ascii="Times New Roman" w:hAnsi="Times New Roman" w:cs="Times New Roman"/>
          <w:sz w:val="24"/>
          <w:szCs w:val="24"/>
        </w:rPr>
        <w:t xml:space="preserve"> территориальных органов</w:t>
      </w:r>
      <w:r w:rsidRPr="00301629">
        <w:rPr>
          <w:rFonts w:ascii="Times New Roman" w:eastAsia="Times New Roman" w:hAnsi="Times New Roman" w:cs="Times New Roman"/>
          <w:sz w:val="24"/>
          <w:szCs w:val="24"/>
        </w:rPr>
        <w:t xml:space="preserve">», </w:t>
      </w:r>
      <w:proofErr w:type="gramStart"/>
      <w:r w:rsidRPr="00301629">
        <w:rPr>
          <w:rFonts w:ascii="Times New Roman" w:eastAsia="Times New Roman" w:hAnsi="Times New Roman" w:cs="Times New Roman"/>
          <w:sz w:val="24"/>
          <w:szCs w:val="24"/>
        </w:rPr>
        <w:t>зарегистрированным</w:t>
      </w:r>
      <w:proofErr w:type="gramEnd"/>
      <w:r w:rsidRPr="00301629">
        <w:rPr>
          <w:rFonts w:ascii="Times New Roman" w:eastAsia="Times New Roman" w:hAnsi="Times New Roman" w:cs="Times New Roman"/>
          <w:sz w:val="24"/>
          <w:szCs w:val="24"/>
        </w:rPr>
        <w:t xml:space="preserve"> в Министерстве юстиции Российской Федерации </w:t>
      </w:r>
    </w:p>
    <w:p w:rsidR="00E13E14" w:rsidRPr="00301629" w:rsidRDefault="00E13E14" w:rsidP="00301629">
      <w:pPr>
        <w:shd w:val="clear" w:color="auto" w:fill="FFFFFF"/>
        <w:spacing w:after="0" w:line="240" w:lineRule="auto"/>
        <w:jc w:val="center"/>
        <w:rPr>
          <w:rFonts w:ascii="Times New Roman" w:eastAsia="Times New Roman" w:hAnsi="Times New Roman" w:cs="Times New Roman"/>
          <w:sz w:val="24"/>
          <w:szCs w:val="24"/>
        </w:rPr>
      </w:pPr>
      <w:r w:rsidRPr="00301629">
        <w:rPr>
          <w:rFonts w:ascii="Times New Roman" w:eastAsia="Times New Roman" w:hAnsi="Times New Roman" w:cs="Times New Roman"/>
          <w:sz w:val="24"/>
          <w:szCs w:val="24"/>
        </w:rPr>
        <w:t>Квалификационные требования к кандидатам</w:t>
      </w:r>
    </w:p>
    <w:p w:rsidR="00E13E14" w:rsidRPr="00301629" w:rsidRDefault="00E13E14" w:rsidP="00301629">
      <w:pPr>
        <w:shd w:val="clear" w:color="auto" w:fill="FFFFFF"/>
        <w:spacing w:after="0" w:line="240" w:lineRule="auto"/>
        <w:jc w:val="both"/>
        <w:rPr>
          <w:rFonts w:ascii="Times New Roman" w:eastAsia="Times New Roman" w:hAnsi="Times New Roman" w:cs="Times New Roman"/>
          <w:b/>
          <w:bCs/>
          <w:sz w:val="24"/>
          <w:szCs w:val="24"/>
        </w:rPr>
      </w:pPr>
      <w:r w:rsidRPr="00301629">
        <w:rPr>
          <w:rFonts w:ascii="Times New Roman" w:eastAsia="Times New Roman" w:hAnsi="Times New Roman" w:cs="Times New Roman"/>
          <w:b/>
          <w:bCs/>
          <w:sz w:val="24"/>
          <w:szCs w:val="24"/>
        </w:rPr>
        <w:t>Квалификационные требования к профессиональным знаниям и навыкам федеральных государственных гражданских служащих Федеральной службы по надзору в сфере связи, информационных технологий и массовых коммуникаций и её территориальных органов</w:t>
      </w:r>
    </w:p>
    <w:p w:rsidR="00E13E14" w:rsidRPr="00301629" w:rsidRDefault="00E13E14" w:rsidP="00301629">
      <w:pPr>
        <w:shd w:val="clear" w:color="auto" w:fill="FFFFFF"/>
        <w:spacing w:after="0" w:line="240" w:lineRule="auto"/>
        <w:jc w:val="both"/>
        <w:rPr>
          <w:rFonts w:ascii="Times New Roman" w:eastAsia="Times New Roman" w:hAnsi="Times New Roman" w:cs="Times New Roman"/>
          <w:sz w:val="24"/>
          <w:szCs w:val="24"/>
        </w:rPr>
      </w:pPr>
      <w:proofErr w:type="gramStart"/>
      <w:r w:rsidRPr="00301629">
        <w:rPr>
          <w:rFonts w:ascii="Times New Roman" w:eastAsia="Times New Roman" w:hAnsi="Times New Roman" w:cs="Times New Roman"/>
          <w:sz w:val="24"/>
          <w:szCs w:val="24"/>
        </w:rPr>
        <w:t>Квалификационные требования к профессиональным знаниям и навыкам федеральных государственных гражданских служащих Федеральной службы по надзору в сфере связи, информационных технологий и массовых коммуникаций и её территориальных органов утверждены приказом Роскомнадзора от 30.07.2012 № 726 «</w:t>
      </w:r>
      <w:r w:rsidRPr="00301629">
        <w:rPr>
          <w:rFonts w:ascii="Times New Roman" w:hAnsi="Times New Roman" w:cs="Times New Roman"/>
          <w:sz w:val="24"/>
          <w:szCs w:val="24"/>
        </w:rPr>
        <w:t>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 информационных технологий и массовых коммуникаций и ее</w:t>
      </w:r>
      <w:proofErr w:type="gramEnd"/>
      <w:r w:rsidRPr="00301629">
        <w:rPr>
          <w:rFonts w:ascii="Times New Roman" w:hAnsi="Times New Roman" w:cs="Times New Roman"/>
          <w:sz w:val="24"/>
          <w:szCs w:val="24"/>
        </w:rPr>
        <w:t xml:space="preserve"> территориальных органов</w:t>
      </w:r>
      <w:r w:rsidRPr="00301629">
        <w:rPr>
          <w:rFonts w:ascii="Times New Roman" w:eastAsia="Times New Roman" w:hAnsi="Times New Roman" w:cs="Times New Roman"/>
          <w:sz w:val="24"/>
          <w:szCs w:val="24"/>
        </w:rPr>
        <w:t xml:space="preserve">», </w:t>
      </w:r>
      <w:proofErr w:type="gramStart"/>
      <w:r w:rsidRPr="00301629">
        <w:rPr>
          <w:rFonts w:ascii="Times New Roman" w:eastAsia="Times New Roman" w:hAnsi="Times New Roman" w:cs="Times New Roman"/>
          <w:sz w:val="24"/>
          <w:szCs w:val="24"/>
        </w:rPr>
        <w:t>зарегистрированным</w:t>
      </w:r>
      <w:proofErr w:type="gramEnd"/>
      <w:r w:rsidRPr="00301629">
        <w:rPr>
          <w:rFonts w:ascii="Times New Roman" w:eastAsia="Times New Roman" w:hAnsi="Times New Roman" w:cs="Times New Roman"/>
          <w:sz w:val="24"/>
          <w:szCs w:val="24"/>
        </w:rPr>
        <w:t xml:space="preserve"> в Министерстве юстиции Российской Федерации </w:t>
      </w:r>
    </w:p>
    <w:p w:rsidR="00E13E14" w:rsidRPr="00301629" w:rsidRDefault="00E13E14" w:rsidP="00301629">
      <w:pPr>
        <w:shd w:val="clear" w:color="auto" w:fill="FFFFFF"/>
        <w:spacing w:after="0" w:line="240" w:lineRule="auto"/>
        <w:jc w:val="both"/>
        <w:rPr>
          <w:rFonts w:ascii="Times New Roman" w:eastAsia="Times New Roman" w:hAnsi="Times New Roman" w:cs="Times New Roman"/>
          <w:sz w:val="24"/>
          <w:szCs w:val="24"/>
        </w:rPr>
      </w:pPr>
    </w:p>
    <w:p w:rsidR="00E13E14" w:rsidRPr="00301629" w:rsidRDefault="00E13E14" w:rsidP="00301629">
      <w:pPr>
        <w:shd w:val="clear" w:color="auto" w:fill="FFFFFF"/>
        <w:spacing w:after="0" w:line="240" w:lineRule="auto"/>
        <w:jc w:val="center"/>
        <w:rPr>
          <w:rFonts w:ascii="Times New Roman" w:eastAsia="Times New Roman" w:hAnsi="Times New Roman" w:cs="Times New Roman"/>
          <w:b/>
          <w:bCs/>
          <w:sz w:val="24"/>
          <w:szCs w:val="24"/>
        </w:rPr>
      </w:pPr>
      <w:r w:rsidRPr="00301629">
        <w:rPr>
          <w:rFonts w:ascii="Times New Roman" w:eastAsia="Times New Roman" w:hAnsi="Times New Roman" w:cs="Times New Roman"/>
          <w:b/>
          <w:bCs/>
          <w:sz w:val="24"/>
          <w:szCs w:val="24"/>
        </w:rPr>
        <w:t>Категория «специалисты» старшей группы должностей</w:t>
      </w:r>
    </w:p>
    <w:p w:rsidR="00E13E14" w:rsidRPr="00301629" w:rsidRDefault="00E13E14" w:rsidP="00301629">
      <w:pPr>
        <w:shd w:val="clear" w:color="auto" w:fill="FFFFFF"/>
        <w:spacing w:after="0" w:line="240" w:lineRule="auto"/>
        <w:jc w:val="both"/>
        <w:rPr>
          <w:rFonts w:ascii="Times New Roman" w:eastAsia="Times New Roman" w:hAnsi="Times New Roman" w:cs="Times New Roman"/>
          <w:sz w:val="24"/>
          <w:szCs w:val="24"/>
        </w:rPr>
      </w:pPr>
    </w:p>
    <w:p w:rsidR="00E13E14" w:rsidRPr="00301629" w:rsidRDefault="00E13E14" w:rsidP="00301629">
      <w:pPr>
        <w:autoSpaceDE w:val="0"/>
        <w:autoSpaceDN w:val="0"/>
        <w:adjustRightInd w:val="0"/>
        <w:spacing w:after="0" w:line="240" w:lineRule="auto"/>
        <w:jc w:val="both"/>
        <w:rPr>
          <w:rFonts w:ascii="Times New Roman" w:hAnsi="Times New Roman" w:cs="Times New Roman"/>
          <w:sz w:val="24"/>
          <w:szCs w:val="24"/>
        </w:rPr>
      </w:pPr>
      <w:r w:rsidRPr="00301629">
        <w:rPr>
          <w:rFonts w:ascii="Times New Roman" w:hAnsi="Times New Roman" w:cs="Times New Roman"/>
          <w:b/>
          <w:bCs/>
          <w:color w:val="26282F"/>
          <w:sz w:val="24"/>
          <w:szCs w:val="24"/>
        </w:rPr>
        <w:t>Профессиональные знания:</w:t>
      </w:r>
      <w:r w:rsidRPr="00301629">
        <w:rPr>
          <w:rFonts w:ascii="Times New Roman" w:hAnsi="Times New Roman" w:cs="Times New Roman"/>
          <w:sz w:val="24"/>
          <w:szCs w:val="24"/>
        </w:rPr>
        <w:t xml:space="preserve"> Конституции Российской Федерации, законодательства Российской Федерации, регулирующего отношения, связанные с государственной гражданской службой и противодействием коррупции, законов Российской Федерации и других нормативных правовых актов, относящихся к реализации своих должностных обязанностей, прав и ответственности; </w:t>
      </w:r>
      <w:proofErr w:type="gramStart"/>
      <w:r w:rsidRPr="00301629">
        <w:rPr>
          <w:rFonts w:ascii="Times New Roman" w:hAnsi="Times New Roman" w:cs="Times New Roman"/>
          <w:sz w:val="24"/>
          <w:szCs w:val="24"/>
        </w:rPr>
        <w:t>законодательства Российской Федерации, регулирующего осуществление государственного контроля и надзора в сфере средств массовой информации, в том числе электронных, массовых коммуникаций, информационных технологий и связи,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 правил делового этикета; основ делопроизводства; правил и норм охраны труда, техники безопасности и противопожарной защиты;</w:t>
      </w:r>
      <w:proofErr w:type="gramEnd"/>
      <w:r w:rsidRPr="00301629">
        <w:rPr>
          <w:rFonts w:ascii="Times New Roman" w:hAnsi="Times New Roman" w:cs="Times New Roman"/>
          <w:sz w:val="24"/>
          <w:szCs w:val="24"/>
        </w:rPr>
        <w:t xml:space="preserve"> служебного распорядка Службы, и должностного регламента; аппаратного и программного обеспечения; возможностей и особенностей </w:t>
      </w:r>
      <w:proofErr w:type="gramStart"/>
      <w:r w:rsidRPr="00301629">
        <w:rPr>
          <w:rFonts w:ascii="Times New Roman" w:hAnsi="Times New Roman" w:cs="Times New Roman"/>
          <w:sz w:val="24"/>
          <w:szCs w:val="24"/>
        </w:rPr>
        <w:t>применения</w:t>
      </w:r>
      <w:proofErr w:type="gramEnd"/>
      <w:r w:rsidRPr="00301629">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и ведомственного документооборота; общих вопросов в области обеспечения информационной безопасности.</w:t>
      </w:r>
    </w:p>
    <w:p w:rsidR="00E13E14" w:rsidRPr="00301629" w:rsidRDefault="00E13E14" w:rsidP="00301629">
      <w:pPr>
        <w:autoSpaceDE w:val="0"/>
        <w:autoSpaceDN w:val="0"/>
        <w:adjustRightInd w:val="0"/>
        <w:spacing w:after="0" w:line="240" w:lineRule="auto"/>
        <w:jc w:val="both"/>
        <w:rPr>
          <w:rFonts w:ascii="Times New Roman" w:hAnsi="Times New Roman" w:cs="Times New Roman"/>
          <w:sz w:val="24"/>
          <w:szCs w:val="24"/>
        </w:rPr>
      </w:pPr>
      <w:proofErr w:type="gramStart"/>
      <w:r w:rsidRPr="00301629">
        <w:rPr>
          <w:rFonts w:ascii="Times New Roman" w:hAnsi="Times New Roman" w:cs="Times New Roman"/>
          <w:b/>
          <w:bCs/>
          <w:color w:val="26282F"/>
          <w:sz w:val="24"/>
          <w:szCs w:val="24"/>
        </w:rPr>
        <w:t>Профессиональные навыки:</w:t>
      </w:r>
      <w:r w:rsidRPr="00301629">
        <w:rPr>
          <w:rFonts w:ascii="Times New Roman" w:hAnsi="Times New Roman" w:cs="Times New Roman"/>
          <w:sz w:val="24"/>
          <w:szCs w:val="24"/>
        </w:rPr>
        <w:t xml:space="preserve"> работы с нормативными и нормативными правовыми актами; организации и планирования выполнения поручений; работы в конкретной сфере деятельности (в должностном регламенте указать в какой); исполнительской дисциплины; работы в коллективе; подготовки деловых писем; владения компьютерной техникой, оргтехникой; пользования необходимым программным обеспечением; работы с внутренними и периферийными устройствами компьютера; работы с информационно-</w:t>
      </w:r>
      <w:r w:rsidRPr="00301629">
        <w:rPr>
          <w:rFonts w:ascii="Times New Roman" w:hAnsi="Times New Roman" w:cs="Times New Roman"/>
          <w:sz w:val="24"/>
          <w:szCs w:val="24"/>
        </w:rPr>
        <w:lastRenderedPageBreak/>
        <w:t>телекоммуникационными сетями, в том числе Интернет;</w:t>
      </w:r>
      <w:proofErr w:type="gramEnd"/>
      <w:r w:rsidRPr="00301629">
        <w:rPr>
          <w:rFonts w:ascii="Times New Roman" w:hAnsi="Times New Roman" w:cs="Times New Roman"/>
          <w:sz w:val="24"/>
          <w:szCs w:val="24"/>
        </w:rPr>
        <w:t xml:space="preserve"> работы в операционной системе; управления электронной почтой; работы в текстовом редакторе; работы с электронными таблицами; подготовка презентаций; использование графических объектов в электронных документах; работы с базами данных; работы в прикладных подпрограммах ведомственной информационной системы в части касающейся.</w:t>
      </w:r>
    </w:p>
    <w:p w:rsidR="00E13E14" w:rsidRPr="00301629" w:rsidRDefault="00E13E14" w:rsidP="00301629">
      <w:pPr>
        <w:autoSpaceDE w:val="0"/>
        <w:autoSpaceDN w:val="0"/>
        <w:adjustRightInd w:val="0"/>
        <w:spacing w:after="0" w:line="240" w:lineRule="auto"/>
        <w:jc w:val="both"/>
        <w:rPr>
          <w:rFonts w:ascii="Times New Roman" w:hAnsi="Times New Roman" w:cs="Times New Roman"/>
          <w:sz w:val="24"/>
          <w:szCs w:val="24"/>
        </w:rPr>
      </w:pPr>
      <w:proofErr w:type="gramStart"/>
      <w:r w:rsidRPr="00301629">
        <w:rPr>
          <w:rFonts w:ascii="Times New Roman" w:hAnsi="Times New Roman" w:cs="Times New Roman"/>
          <w:sz w:val="24"/>
          <w:szCs w:val="24"/>
        </w:rPr>
        <w:t>От государственных гражданских служащих настоящей категории, в должностные обязанности которых входят функции по созданию, развитию и администрированию информационных систем в Службе, требуется также наличие следующих дополнительных профессиональных знаний: учетных систем, обеспечивающих поддержку выполнения в Службе основных задач и функций, в том числе в электронном виде; систем межведомственного взаимодействия; систем информационной безопасности.</w:t>
      </w:r>
      <w:proofErr w:type="gramEnd"/>
    </w:p>
    <w:p w:rsidR="00E13E14" w:rsidRPr="00301629" w:rsidRDefault="00E13E14" w:rsidP="00301629">
      <w:pPr>
        <w:autoSpaceDE w:val="0"/>
        <w:autoSpaceDN w:val="0"/>
        <w:adjustRightInd w:val="0"/>
        <w:spacing w:after="0" w:line="240" w:lineRule="auto"/>
        <w:jc w:val="both"/>
        <w:rPr>
          <w:rFonts w:ascii="Times New Roman" w:hAnsi="Times New Roman" w:cs="Times New Roman"/>
          <w:sz w:val="24"/>
          <w:szCs w:val="24"/>
        </w:rPr>
      </w:pPr>
      <w:r w:rsidRPr="00301629">
        <w:rPr>
          <w:rFonts w:ascii="Times New Roman" w:hAnsi="Times New Roman" w:cs="Times New Roman"/>
          <w:b/>
          <w:bCs/>
          <w:color w:val="26282F"/>
          <w:sz w:val="24"/>
          <w:szCs w:val="24"/>
        </w:rPr>
        <w:t>Дополнительные профессиональные навыки:</w:t>
      </w:r>
      <w:r w:rsidRPr="00301629">
        <w:rPr>
          <w:rFonts w:ascii="Times New Roman" w:hAnsi="Times New Roman" w:cs="Times New Roman"/>
          <w:sz w:val="24"/>
          <w:szCs w:val="24"/>
        </w:rPr>
        <w:t xml:space="preserve"> работы с системами межведомственного электронного взаимодействия.</w:t>
      </w:r>
    </w:p>
    <w:p w:rsidR="00E13E14" w:rsidRPr="00301629" w:rsidRDefault="00E13E14" w:rsidP="00301629">
      <w:pPr>
        <w:pStyle w:val="1"/>
        <w:spacing w:line="240" w:lineRule="auto"/>
        <w:jc w:val="center"/>
        <w:rPr>
          <w:rFonts w:ascii="Times New Roman" w:hAnsi="Times New Roman" w:cs="Times New Roman"/>
          <w:color w:val="auto"/>
          <w:sz w:val="24"/>
          <w:szCs w:val="24"/>
        </w:rPr>
      </w:pPr>
      <w:r w:rsidRPr="00301629">
        <w:rPr>
          <w:rFonts w:ascii="Times New Roman" w:hAnsi="Times New Roman" w:cs="Times New Roman"/>
          <w:color w:val="auto"/>
          <w:sz w:val="24"/>
          <w:szCs w:val="24"/>
        </w:rPr>
        <w:t>Категория "руководители" ведущей группы должностей</w:t>
      </w:r>
    </w:p>
    <w:p w:rsidR="00E13E14" w:rsidRPr="00301629" w:rsidRDefault="00E13E14" w:rsidP="00301629">
      <w:pPr>
        <w:spacing w:line="240" w:lineRule="auto"/>
        <w:rPr>
          <w:rFonts w:ascii="Times New Roman" w:hAnsi="Times New Roman" w:cs="Times New Roman"/>
          <w:sz w:val="24"/>
          <w:szCs w:val="24"/>
        </w:rPr>
      </w:pPr>
    </w:p>
    <w:p w:rsidR="00E13E14" w:rsidRPr="00301629" w:rsidRDefault="00E13E14" w:rsidP="00301629">
      <w:pPr>
        <w:spacing w:line="240" w:lineRule="auto"/>
        <w:jc w:val="both"/>
        <w:rPr>
          <w:rFonts w:ascii="Times New Roman" w:hAnsi="Times New Roman" w:cs="Times New Roman"/>
          <w:sz w:val="24"/>
          <w:szCs w:val="24"/>
        </w:rPr>
      </w:pPr>
      <w:r w:rsidRPr="00301629">
        <w:rPr>
          <w:rStyle w:val="a3"/>
          <w:rFonts w:ascii="Times New Roman" w:hAnsi="Times New Roman" w:cs="Times New Roman"/>
          <w:sz w:val="24"/>
          <w:szCs w:val="24"/>
        </w:rPr>
        <w:t>Профессиональные знания:</w:t>
      </w:r>
      <w:r w:rsidRPr="00301629">
        <w:rPr>
          <w:rFonts w:ascii="Times New Roman" w:hAnsi="Times New Roman" w:cs="Times New Roman"/>
          <w:sz w:val="24"/>
          <w:szCs w:val="24"/>
        </w:rPr>
        <w:t xml:space="preserve"> Конституции Российской Федерации, законодательства Российской Федерации, регулирующего отношения, связанные с государственной гражданской службой и противодействием коррупции; законов Российской Федерации и других нормативных правовых актов, относящихся к реализации своих должностных обязанностей, прав и ответственности; законодательства Российской Федерации, регулирующего осуществление государственного контроля и надзора в сфере средств массовой информации, в том числе электронных, и массовых коммуникаций, информационных технологий и связи,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 методов управления аппаратом государственного органа; основ экономики; организации труда; правил делового этикета; правил и норм охраны труда, техники безопасности и противопожарной защиты; служебного распорядка Федеральной службы по надзору в сфере связи, информационных технологий и массовых коммуникаций (далее - Служба) и должностного регламента;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w:t>
      </w:r>
      <w:proofErr w:type="gramStart"/>
      <w:r w:rsidRPr="00301629">
        <w:rPr>
          <w:rFonts w:ascii="Times New Roman" w:hAnsi="Times New Roman" w:cs="Times New Roman"/>
          <w:sz w:val="24"/>
          <w:szCs w:val="24"/>
        </w:rPr>
        <w:t>применения</w:t>
      </w:r>
      <w:proofErr w:type="gramEnd"/>
      <w:r w:rsidRPr="00301629">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и ведомственного документооборота; общих вопросов в области обеспечения информационной безопасности; основ проектного управления.</w:t>
      </w:r>
    </w:p>
    <w:p w:rsidR="00E13E14" w:rsidRPr="00301629" w:rsidRDefault="00E13E14" w:rsidP="00301629">
      <w:pPr>
        <w:spacing w:line="240" w:lineRule="auto"/>
        <w:jc w:val="both"/>
        <w:rPr>
          <w:rFonts w:ascii="Times New Roman" w:hAnsi="Times New Roman" w:cs="Times New Roman"/>
          <w:sz w:val="24"/>
          <w:szCs w:val="24"/>
        </w:rPr>
      </w:pPr>
      <w:r w:rsidRPr="00301629">
        <w:rPr>
          <w:rStyle w:val="a3"/>
          <w:rFonts w:ascii="Times New Roman" w:hAnsi="Times New Roman" w:cs="Times New Roman"/>
          <w:sz w:val="24"/>
          <w:szCs w:val="24"/>
        </w:rPr>
        <w:t>Профессиональные навыки:</w:t>
      </w:r>
      <w:r w:rsidRPr="00301629">
        <w:rPr>
          <w:rFonts w:ascii="Times New Roman" w:hAnsi="Times New Roman" w:cs="Times New Roman"/>
          <w:sz w:val="24"/>
          <w:szCs w:val="24"/>
        </w:rPr>
        <w:t xml:space="preserve"> высокого уровня управления персоналом; владения приемами межличностных отношений и мотивации подчиненных; стимулирования достижения результатов; владения конструктивной критикой; умения внимательно слушать коллег; быть требовательным; правильно подбирать сотрудников; умения создавать эффективные взаимоотношения в коллективе (психологический климат); умения не допускать личностных конфликтов с подчиненными сотрудниками, коллегами и вышестоящими органами; </w:t>
      </w:r>
      <w:proofErr w:type="gramStart"/>
      <w:r w:rsidRPr="00301629">
        <w:rPr>
          <w:rFonts w:ascii="Times New Roman" w:hAnsi="Times New Roman" w:cs="Times New Roman"/>
          <w:sz w:val="24"/>
          <w:szCs w:val="24"/>
        </w:rPr>
        <w:t xml:space="preserve">иметь склонность к кооперации, гибкости и компромиссам при решении проблем в конфликтных ситуациях; оперативного принятия и реализации управленческих решений, контроля, анализа и прогнозирования последствий принимаемых решений; планирования и организации своего рабочего времени; планирования профессиональной служебной деятельности подчиненных гражданских </w:t>
      </w:r>
      <w:r w:rsidRPr="00301629">
        <w:rPr>
          <w:rFonts w:ascii="Times New Roman" w:hAnsi="Times New Roman" w:cs="Times New Roman"/>
          <w:sz w:val="24"/>
          <w:szCs w:val="24"/>
        </w:rPr>
        <w:lastRenderedPageBreak/>
        <w:t>служащих; постановки перед подчиненными достижимых задач; делегирования полномочий подчиненным; работы во взаимосвязи с другими ведомствами, организациями, гражданами;</w:t>
      </w:r>
      <w:proofErr w:type="gramEnd"/>
      <w:r w:rsidRPr="00301629">
        <w:rPr>
          <w:rFonts w:ascii="Times New Roman" w:hAnsi="Times New Roman" w:cs="Times New Roman"/>
          <w:sz w:val="24"/>
          <w:szCs w:val="24"/>
        </w:rPr>
        <w:t xml:space="preserve"> ведения деловых переговоров; исполнительской дисциплины; подготовки деловых писем; владения компьютерной техникой, необходимым программным обеспечением; стратегического планирования и управления групповой деятельностью с учетом возможностей и особенностей </w:t>
      </w:r>
      <w:proofErr w:type="gramStart"/>
      <w:r w:rsidRPr="00301629">
        <w:rPr>
          <w:rFonts w:ascii="Times New Roman" w:hAnsi="Times New Roman" w:cs="Times New Roman"/>
          <w:sz w:val="24"/>
          <w:szCs w:val="24"/>
        </w:rPr>
        <w:t>применения</w:t>
      </w:r>
      <w:proofErr w:type="gramEnd"/>
      <w:r w:rsidRPr="00301629">
        <w:rPr>
          <w:rFonts w:ascii="Times New Roman" w:hAnsi="Times New Roman" w:cs="Times New Roman"/>
          <w:sz w:val="24"/>
          <w:szCs w:val="24"/>
        </w:rPr>
        <w:t xml:space="preserve"> современных информационно-коммуникационных технологий в государственных органах;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работы с системами управления проектами; работы в прикладных подпрограммах ведомственной информационной системы в части их касающейся.</w:t>
      </w:r>
    </w:p>
    <w:p w:rsidR="00E13E14" w:rsidRPr="00301629" w:rsidRDefault="00E13E14" w:rsidP="00301629">
      <w:pPr>
        <w:spacing w:line="240" w:lineRule="auto"/>
        <w:jc w:val="both"/>
        <w:rPr>
          <w:rFonts w:ascii="Times New Roman" w:hAnsi="Times New Roman" w:cs="Times New Roman"/>
          <w:sz w:val="24"/>
          <w:szCs w:val="24"/>
        </w:rPr>
      </w:pPr>
      <w:r w:rsidRPr="00301629">
        <w:rPr>
          <w:rFonts w:ascii="Times New Roman" w:hAnsi="Times New Roman" w:cs="Times New Roman"/>
          <w:sz w:val="24"/>
          <w:szCs w:val="24"/>
        </w:rPr>
        <w:t>От государственных гражданских служащих настоящей категории, в должностные обязанности которых входит курирование вопросов внедрения информационно-коммуникационных технологий в деятельность Службы, требуется также наличие следующих дополнительных профессиональных знаний: информационных систем взаимодействия с гражданами и организациями; учетных систем, обеспечивающих поддержку выполнения в Службе основных задач и функций, в том числе в электронном виде; систем межведомственного электронного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w:t>
      </w:r>
    </w:p>
    <w:p w:rsidR="00E13E14" w:rsidRPr="00301629" w:rsidRDefault="00E13E14" w:rsidP="00301629">
      <w:pPr>
        <w:spacing w:line="240" w:lineRule="auto"/>
        <w:jc w:val="both"/>
        <w:rPr>
          <w:rFonts w:ascii="Times New Roman" w:hAnsi="Times New Roman" w:cs="Times New Roman"/>
          <w:sz w:val="24"/>
          <w:szCs w:val="24"/>
        </w:rPr>
      </w:pPr>
      <w:proofErr w:type="gramStart"/>
      <w:r w:rsidRPr="00301629">
        <w:rPr>
          <w:rStyle w:val="a3"/>
          <w:rFonts w:ascii="Times New Roman" w:hAnsi="Times New Roman" w:cs="Times New Roman"/>
          <w:sz w:val="24"/>
          <w:szCs w:val="24"/>
        </w:rPr>
        <w:t>Дополнительные профессиональные навыки:</w:t>
      </w:r>
      <w:r w:rsidRPr="00301629">
        <w:rPr>
          <w:rFonts w:ascii="Times New Roman" w:hAnsi="Times New Roman" w:cs="Times New Roman"/>
          <w:sz w:val="24"/>
          <w:szCs w:val="24"/>
        </w:rPr>
        <w:t xml:space="preserve"> работы с системами взаимодействия с гражданами и организациями; работы с системами межведомственного электронного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обеспечивающих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 использования в работе электронной подписи.</w:t>
      </w:r>
      <w:proofErr w:type="gramEnd"/>
    </w:p>
    <w:p w:rsidR="00E13E14" w:rsidRPr="00301629" w:rsidRDefault="00E13E14" w:rsidP="00301629">
      <w:pPr>
        <w:spacing w:line="240" w:lineRule="auto"/>
        <w:rPr>
          <w:rFonts w:ascii="Times New Roman" w:hAnsi="Times New Roman" w:cs="Times New Roman"/>
          <w:sz w:val="24"/>
          <w:szCs w:val="24"/>
        </w:rPr>
      </w:pPr>
      <w:r w:rsidRPr="00301629">
        <w:rPr>
          <w:rFonts w:ascii="Times New Roman" w:hAnsi="Times New Roman" w:cs="Times New Roman"/>
          <w:sz w:val="24"/>
          <w:szCs w:val="24"/>
        </w:rPr>
        <w:br w:type="page"/>
      </w:r>
    </w:p>
    <w:p w:rsidR="00E13E14" w:rsidRPr="00301629" w:rsidRDefault="00E13E14" w:rsidP="00301629">
      <w:pPr>
        <w:shd w:val="clear" w:color="auto" w:fill="FFFFFF"/>
        <w:spacing w:after="0" w:line="240" w:lineRule="auto"/>
        <w:jc w:val="center"/>
        <w:rPr>
          <w:rFonts w:ascii="Times New Roman" w:hAnsi="Times New Roman" w:cs="Times New Roman"/>
          <w:sz w:val="24"/>
          <w:szCs w:val="24"/>
        </w:rPr>
      </w:pPr>
      <w:r w:rsidRPr="00301629">
        <w:rPr>
          <w:rFonts w:ascii="Times New Roman" w:hAnsi="Times New Roman" w:cs="Times New Roman"/>
          <w:sz w:val="24"/>
          <w:szCs w:val="24"/>
        </w:rPr>
        <w:lastRenderedPageBreak/>
        <w:t>Объявления о конкурсе</w:t>
      </w:r>
    </w:p>
    <w:p w:rsidR="00E13E14" w:rsidRDefault="00E13E14" w:rsidP="00301629">
      <w:pPr>
        <w:shd w:val="clear" w:color="auto" w:fill="FFFFFF"/>
        <w:spacing w:after="0" w:line="240" w:lineRule="auto"/>
        <w:jc w:val="both"/>
        <w:rPr>
          <w:rFonts w:ascii="Times New Roman" w:eastAsia="Times New Roman" w:hAnsi="Times New Roman" w:cs="Times New Roman"/>
          <w:bCs/>
          <w:sz w:val="24"/>
          <w:szCs w:val="24"/>
        </w:rPr>
      </w:pPr>
      <w:r w:rsidRPr="00301629">
        <w:rPr>
          <w:rStyle w:val="a4"/>
          <w:rFonts w:ascii="Times New Roman" w:hAnsi="Times New Roman" w:cs="Times New Roman"/>
          <w:sz w:val="24"/>
          <w:szCs w:val="24"/>
        </w:rPr>
        <w:t>Управление Федеральной службы по надзору в сфере связи, информационных технологий и  массовых коммуникаций по Саратовской области (Управление Роскомнадзора  по Саратовской области)</w:t>
      </w:r>
      <w:r w:rsidRPr="00301629">
        <w:rPr>
          <w:rFonts w:ascii="Times New Roman" w:hAnsi="Times New Roman" w:cs="Times New Roman"/>
          <w:sz w:val="24"/>
          <w:szCs w:val="24"/>
        </w:rPr>
        <w:t xml:space="preserve"> объявляет конкурс по формированию  </w:t>
      </w:r>
      <w:r w:rsidRPr="00301629">
        <w:rPr>
          <w:rFonts w:ascii="Times New Roman" w:eastAsia="Times New Roman" w:hAnsi="Times New Roman" w:cs="Times New Roman"/>
          <w:bCs/>
          <w:sz w:val="24"/>
          <w:szCs w:val="24"/>
        </w:rPr>
        <w:t>кадрового резерва для замещения вакантных должностей федеральной государственной гражданской службы в  Управлении Роскомнадзора по Саратовской области</w:t>
      </w:r>
      <w:r w:rsidR="00301629">
        <w:rPr>
          <w:rFonts w:ascii="Times New Roman" w:eastAsia="Times New Roman" w:hAnsi="Times New Roman" w:cs="Times New Roman"/>
          <w:bCs/>
          <w:sz w:val="24"/>
          <w:szCs w:val="24"/>
        </w:rPr>
        <w:t>.</w:t>
      </w:r>
    </w:p>
    <w:p w:rsidR="00301629" w:rsidRPr="00301629" w:rsidRDefault="00301629" w:rsidP="00301629">
      <w:pPr>
        <w:shd w:val="clear" w:color="auto" w:fill="FFFFFF"/>
        <w:spacing w:after="0" w:line="240" w:lineRule="auto"/>
        <w:jc w:val="both"/>
        <w:rPr>
          <w:rFonts w:ascii="Times New Roman" w:eastAsia="Times New Roman" w:hAnsi="Times New Roman" w:cs="Times New Roman"/>
          <w:sz w:val="24"/>
          <w:szCs w:val="24"/>
        </w:rPr>
      </w:pPr>
    </w:p>
    <w:p w:rsidR="00E13E14" w:rsidRPr="00301629" w:rsidRDefault="00E13E14" w:rsidP="00301629">
      <w:pPr>
        <w:pStyle w:val="a7"/>
        <w:numPr>
          <w:ilvl w:val="0"/>
          <w:numId w:val="1"/>
        </w:numPr>
        <w:shd w:val="clear" w:color="auto" w:fill="FFFFFF"/>
        <w:spacing w:after="0" w:line="240" w:lineRule="auto"/>
        <w:jc w:val="center"/>
        <w:rPr>
          <w:rFonts w:ascii="Times New Roman" w:hAnsi="Times New Roman" w:cs="Times New Roman"/>
          <w:b/>
          <w:sz w:val="24"/>
          <w:szCs w:val="24"/>
        </w:rPr>
      </w:pPr>
      <w:r w:rsidRPr="00301629">
        <w:rPr>
          <w:rFonts w:ascii="Times New Roman" w:hAnsi="Times New Roman" w:cs="Times New Roman"/>
          <w:b/>
          <w:sz w:val="24"/>
          <w:szCs w:val="24"/>
        </w:rPr>
        <w:t xml:space="preserve">Отдел организационной, правовой работы и кадров </w:t>
      </w:r>
      <w:r w:rsidRPr="00301629">
        <w:rPr>
          <w:rFonts w:ascii="Times New Roman" w:hAnsi="Times New Roman" w:cs="Times New Roman"/>
          <w:b/>
          <w:sz w:val="24"/>
          <w:szCs w:val="24"/>
        </w:rPr>
        <w:br/>
        <w:t>(ведущая группа должностей)</w:t>
      </w:r>
    </w:p>
    <w:p w:rsidR="00301629" w:rsidRPr="00301629" w:rsidRDefault="00301629" w:rsidP="00301629">
      <w:pPr>
        <w:shd w:val="clear" w:color="auto" w:fill="FFFFFF"/>
        <w:spacing w:after="0" w:line="240" w:lineRule="auto"/>
        <w:ind w:left="360"/>
        <w:jc w:val="center"/>
        <w:rPr>
          <w:rFonts w:ascii="Times New Roman" w:hAnsi="Times New Roman" w:cs="Times New Roman"/>
          <w:b/>
          <w:sz w:val="24"/>
          <w:szCs w:val="24"/>
        </w:rPr>
      </w:pPr>
    </w:p>
    <w:p w:rsidR="00E507A0" w:rsidRPr="00301629" w:rsidRDefault="00E507A0" w:rsidP="00301629">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proofErr w:type="gramStart"/>
      <w:r w:rsidRPr="00301629">
        <w:rPr>
          <w:rFonts w:ascii="Times New Roman" w:hAnsi="Times New Roman" w:cs="Times New Roman"/>
          <w:sz w:val="24"/>
          <w:szCs w:val="24"/>
        </w:rPr>
        <w:t xml:space="preserve">Требования: наличие высшего образования не ниже уровня </w:t>
      </w:r>
      <w:proofErr w:type="spellStart"/>
      <w:r w:rsidRPr="00301629">
        <w:rPr>
          <w:rFonts w:ascii="Times New Roman" w:hAnsi="Times New Roman" w:cs="Times New Roman"/>
          <w:sz w:val="24"/>
          <w:szCs w:val="24"/>
        </w:rPr>
        <w:t>бакалавриата</w:t>
      </w:r>
      <w:proofErr w:type="spellEnd"/>
      <w:r w:rsidRPr="00301629">
        <w:rPr>
          <w:rFonts w:ascii="Times New Roman" w:hAnsi="Times New Roman" w:cs="Times New Roman"/>
          <w:sz w:val="24"/>
          <w:szCs w:val="24"/>
        </w:rPr>
        <w:t xml:space="preserve"> по направлениям подготовки (специальностям) профессионального образования  специальности «Бухгалтерский учет», </w:t>
      </w:r>
      <w:r w:rsidRPr="00301629">
        <w:rPr>
          <w:rFonts w:ascii="Times New Roman" w:eastAsia="Calibri" w:hAnsi="Times New Roman" w:cs="Times New Roman"/>
          <w:sz w:val="24"/>
          <w:szCs w:val="24"/>
        </w:rPr>
        <w:t xml:space="preserve">«Экономика», </w:t>
      </w:r>
      <w:r w:rsidRPr="00301629">
        <w:rPr>
          <w:rFonts w:ascii="Times New Roman" w:hAnsi="Times New Roman" w:cs="Times New Roman"/>
          <w:sz w:val="24"/>
          <w:szCs w:val="24"/>
        </w:rPr>
        <w:t>«Экономика и управление», Экономика и бухгалтерский учет (по отраслям)», «Бухгалтерский учет, анализ и аудит», «Финансы», «Финансы и кредит», «Налог и налогообложение»,  «Экономика и управление на предприятии (по отраслям)», или иному направлению подготовки (специальности), для которого законодательством об образовании Российской Федерации установлено соответствие</w:t>
      </w:r>
      <w:proofErr w:type="gramEnd"/>
      <w:r w:rsidRPr="00301629">
        <w:rPr>
          <w:rFonts w:ascii="Times New Roman" w:hAnsi="Times New Roman" w:cs="Times New Roman"/>
          <w:sz w:val="24"/>
          <w:szCs w:val="24"/>
        </w:rPr>
        <w:t xml:space="preserve"> данным направлениям подготовки (специальностям),</w:t>
      </w:r>
      <w:r w:rsidRPr="00301629">
        <w:rPr>
          <w:rFonts w:ascii="Times New Roman" w:hAnsi="Times New Roman" w:cs="Times New Roman"/>
          <w:spacing w:val="-9"/>
          <w:sz w:val="24"/>
          <w:szCs w:val="24"/>
        </w:rPr>
        <w:t xml:space="preserve"> стаж гражданской службы (государственной службы иных видов)</w:t>
      </w:r>
      <w:r w:rsidR="00301629">
        <w:rPr>
          <w:rFonts w:ascii="Times New Roman" w:hAnsi="Times New Roman" w:cs="Times New Roman"/>
          <w:spacing w:val="-9"/>
          <w:sz w:val="24"/>
          <w:szCs w:val="24"/>
        </w:rPr>
        <w:t xml:space="preserve">, </w:t>
      </w:r>
      <w:r w:rsidRPr="00301629">
        <w:rPr>
          <w:rFonts w:ascii="Times New Roman" w:hAnsi="Times New Roman" w:cs="Times New Roman"/>
          <w:sz w:val="24"/>
          <w:szCs w:val="24"/>
        </w:rPr>
        <w:t>стаж государственной гражданской службы или работы по специальности, направлению подготовки не требуется.</w:t>
      </w:r>
    </w:p>
    <w:p w:rsidR="00E507A0" w:rsidRPr="00301629" w:rsidRDefault="00E507A0"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b/>
          <w:sz w:val="24"/>
          <w:szCs w:val="24"/>
        </w:rPr>
        <w:t>Профессиональные знания:</w:t>
      </w:r>
      <w:r w:rsidRPr="00301629">
        <w:rPr>
          <w:rFonts w:ascii="Times New Roman" w:hAnsi="Times New Roman" w:cs="Times New Roman"/>
          <w:sz w:val="24"/>
          <w:szCs w:val="24"/>
        </w:rPr>
        <w:t xml:space="preserve"> </w:t>
      </w:r>
      <w:proofErr w:type="gramStart"/>
      <w:r w:rsidRPr="00301629">
        <w:rPr>
          <w:rFonts w:ascii="Times New Roman" w:hAnsi="Times New Roman" w:cs="Times New Roman"/>
          <w:sz w:val="24"/>
          <w:szCs w:val="24"/>
        </w:rPr>
        <w:t>Конституции РФ, ФЗ «О государственной гражданской службе», нормативной базы, относящейся к реализации своих должностных обязанностей, и полномочий, законодательства РФ необходимые для исполнения должностных обязанностей, прав и ответственности; законодательства Российской Федерации, регулирующего трудовые отношения, сферу закупок, противодействия коррупции, навыки управлением персонала, навыки проведения проверки финансовой отчетности, организации и осуществления ведения бюджетного (бухгалтерского) учета.</w:t>
      </w:r>
      <w:proofErr w:type="gramEnd"/>
    </w:p>
    <w:p w:rsidR="00E507A0" w:rsidRPr="00301629" w:rsidRDefault="00E507A0" w:rsidP="00301629">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p>
    <w:p w:rsidR="00B6671B" w:rsidRPr="00301629" w:rsidRDefault="00B6671B" w:rsidP="00301629">
      <w:pPr>
        <w:spacing w:line="240" w:lineRule="auto"/>
        <w:rPr>
          <w:rFonts w:ascii="Times New Roman" w:hAnsi="Times New Roman" w:cs="Times New Roman"/>
          <w:b/>
          <w:sz w:val="24"/>
          <w:szCs w:val="24"/>
        </w:rPr>
      </w:pPr>
    </w:p>
    <w:p w:rsidR="00E507A0" w:rsidRDefault="00E507A0" w:rsidP="00301629">
      <w:pPr>
        <w:shd w:val="clear" w:color="auto" w:fill="FFFFFF"/>
        <w:spacing w:after="0" w:line="240" w:lineRule="auto"/>
        <w:jc w:val="center"/>
        <w:rPr>
          <w:rFonts w:ascii="Times New Roman" w:hAnsi="Times New Roman" w:cs="Times New Roman"/>
          <w:b/>
          <w:sz w:val="24"/>
          <w:szCs w:val="24"/>
        </w:rPr>
      </w:pPr>
      <w:r w:rsidRPr="00301629">
        <w:rPr>
          <w:rStyle w:val="a4"/>
          <w:rFonts w:ascii="Times New Roman" w:hAnsi="Times New Roman" w:cs="Times New Roman"/>
          <w:sz w:val="24"/>
          <w:szCs w:val="24"/>
        </w:rPr>
        <w:t>2.</w:t>
      </w:r>
      <w:r w:rsidRPr="00301629">
        <w:rPr>
          <w:rFonts w:ascii="Times New Roman" w:hAnsi="Times New Roman" w:cs="Times New Roman"/>
          <w:b/>
          <w:sz w:val="24"/>
          <w:szCs w:val="24"/>
        </w:rPr>
        <w:t xml:space="preserve"> Отдел организационной, правовой работы и кадров </w:t>
      </w:r>
      <w:r w:rsidRPr="00301629">
        <w:rPr>
          <w:rFonts w:ascii="Times New Roman" w:hAnsi="Times New Roman" w:cs="Times New Roman"/>
          <w:b/>
          <w:sz w:val="24"/>
          <w:szCs w:val="24"/>
        </w:rPr>
        <w:br/>
        <w:t>(старшая группа должностей)</w:t>
      </w:r>
    </w:p>
    <w:p w:rsidR="00301629" w:rsidRPr="00301629" w:rsidRDefault="00301629" w:rsidP="00301629">
      <w:pPr>
        <w:shd w:val="clear" w:color="auto" w:fill="FFFFFF"/>
        <w:spacing w:after="0" w:line="240" w:lineRule="auto"/>
        <w:jc w:val="center"/>
        <w:rPr>
          <w:rFonts w:ascii="Times New Roman" w:hAnsi="Times New Roman" w:cs="Times New Roman"/>
          <w:b/>
          <w:sz w:val="24"/>
          <w:szCs w:val="24"/>
        </w:rPr>
      </w:pPr>
    </w:p>
    <w:p w:rsidR="00E507A0" w:rsidRDefault="00E507A0" w:rsidP="00301629">
      <w:pPr>
        <w:pStyle w:val="a6"/>
        <w:jc w:val="both"/>
      </w:pPr>
      <w:proofErr w:type="gramStart"/>
      <w:r w:rsidRPr="00301629">
        <w:rPr>
          <w:rFonts w:eastAsia="Calibri"/>
        </w:rPr>
        <w:t>Требования:</w:t>
      </w:r>
      <w:r w:rsidRPr="00301629">
        <w:t xml:space="preserve"> наличие высшего образования не ниже уровня </w:t>
      </w:r>
      <w:proofErr w:type="spellStart"/>
      <w:r w:rsidRPr="00301629">
        <w:t>бакалавриата</w:t>
      </w:r>
      <w:proofErr w:type="spellEnd"/>
      <w:r w:rsidRPr="00301629">
        <w:t xml:space="preserve"> по направлениям подготовки (специальностям) профессионального образования  специальности</w:t>
      </w:r>
      <w:r w:rsidRPr="00301629">
        <w:rPr>
          <w:rFonts w:eastAsia="Calibri"/>
        </w:rPr>
        <w:t xml:space="preserve"> </w:t>
      </w:r>
      <w:r w:rsidRPr="00301629">
        <w:t xml:space="preserve">«Государственное и муниципальное управление», «Менеджмент», «Управление персоналом», </w:t>
      </w:r>
      <w:r w:rsidRPr="00301629">
        <w:rPr>
          <w:color w:val="000000"/>
        </w:rPr>
        <w:t>«Юриспруденция», «Экономика и бухгалтерский учет»</w:t>
      </w:r>
      <w:r w:rsidRPr="00301629">
        <w:rPr>
          <w:rFonts w:eastAsia="Calibri"/>
        </w:rPr>
        <w:t xml:space="preserve">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 (указывается</w:t>
      </w:r>
      <w:r w:rsidRPr="00301629">
        <w:t xml:space="preserve"> в соответствии со справочником квалификационных</w:t>
      </w:r>
      <w:proofErr w:type="gramEnd"/>
      <w:r w:rsidRPr="00301629">
        <w:t xml:space="preserve">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 сайте Министерства труда и социальной защиты Российской Федерации)</w:t>
      </w:r>
      <w:proofErr w:type="gramStart"/>
      <w:r w:rsidRPr="00301629">
        <w:t>.</w:t>
      </w:r>
      <w:r w:rsidR="00301629">
        <w:t>С</w:t>
      </w:r>
      <w:proofErr w:type="gramEnd"/>
      <w:r w:rsidRPr="00301629">
        <w:t>таж государственной гражданской службы или работы по специальности, направлению подготовки не требуется.</w:t>
      </w:r>
    </w:p>
    <w:p w:rsidR="00301629" w:rsidRPr="00301629" w:rsidRDefault="00301629" w:rsidP="00301629">
      <w:pPr>
        <w:pStyle w:val="a6"/>
        <w:jc w:val="both"/>
      </w:pPr>
    </w:p>
    <w:p w:rsidR="00E507A0" w:rsidRPr="00301629" w:rsidRDefault="00E507A0"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b/>
          <w:sz w:val="24"/>
          <w:szCs w:val="24"/>
        </w:rPr>
        <w:t>Профессиональные знани</w:t>
      </w:r>
      <w:r w:rsidRPr="00301629">
        <w:rPr>
          <w:rFonts w:ascii="Times New Roman" w:hAnsi="Times New Roman" w:cs="Times New Roman"/>
          <w:sz w:val="24"/>
          <w:szCs w:val="24"/>
        </w:rPr>
        <w:t xml:space="preserve">я: </w:t>
      </w:r>
      <w:proofErr w:type="gramStart"/>
      <w:r w:rsidRPr="00301629">
        <w:rPr>
          <w:rFonts w:ascii="Times New Roman" w:hAnsi="Times New Roman" w:cs="Times New Roman"/>
          <w:sz w:val="24"/>
          <w:szCs w:val="24"/>
        </w:rPr>
        <w:t xml:space="preserve">Конституции РФ, ФЗ «О государственной гражданской службе», нормативной базы, относящейся к реализации своих должностных обязанностей, и полномочий, законодательства РФ необходимые для исполнения должностных обязанностей, прав и ответственности; законодательства Российской Федерации, </w:t>
      </w:r>
      <w:r w:rsidRPr="00301629">
        <w:rPr>
          <w:rFonts w:ascii="Times New Roman" w:hAnsi="Times New Roman" w:cs="Times New Roman"/>
          <w:sz w:val="24"/>
          <w:szCs w:val="24"/>
        </w:rPr>
        <w:lastRenderedPageBreak/>
        <w:t>регулирующего трудовые отношения, сферу закупок, противодействия коррупции, навыки управлением персонала, навыки проведения проверки финансовой отчетности, организации и осуществления ведения бюджетного (бухгалтерского) учета.</w:t>
      </w:r>
      <w:proofErr w:type="gramEnd"/>
    </w:p>
    <w:p w:rsidR="00301629" w:rsidRDefault="00301629" w:rsidP="00301629">
      <w:pPr>
        <w:shd w:val="clear" w:color="auto" w:fill="FFFFFF"/>
        <w:spacing w:after="0" w:line="240" w:lineRule="auto"/>
        <w:jc w:val="center"/>
        <w:rPr>
          <w:rFonts w:ascii="Times New Roman" w:hAnsi="Times New Roman" w:cs="Times New Roman"/>
          <w:sz w:val="24"/>
          <w:szCs w:val="24"/>
        </w:rPr>
      </w:pPr>
    </w:p>
    <w:p w:rsidR="00A476D5" w:rsidRDefault="00A476D5" w:rsidP="00301629">
      <w:pPr>
        <w:shd w:val="clear" w:color="auto" w:fill="FFFFFF"/>
        <w:spacing w:after="0" w:line="240" w:lineRule="auto"/>
        <w:jc w:val="center"/>
        <w:rPr>
          <w:rFonts w:ascii="Times New Roman" w:eastAsia="Times New Roman" w:hAnsi="Times New Roman" w:cs="Times New Roman"/>
          <w:b/>
          <w:bCs/>
          <w:sz w:val="24"/>
          <w:szCs w:val="24"/>
        </w:rPr>
      </w:pPr>
      <w:r w:rsidRPr="00301629">
        <w:rPr>
          <w:rFonts w:ascii="Times New Roman" w:hAnsi="Times New Roman" w:cs="Times New Roman"/>
          <w:sz w:val="24"/>
          <w:szCs w:val="24"/>
        </w:rPr>
        <w:t xml:space="preserve">3 </w:t>
      </w:r>
      <w:r w:rsidRPr="00301629">
        <w:rPr>
          <w:rStyle w:val="a4"/>
          <w:rFonts w:ascii="Times New Roman" w:hAnsi="Times New Roman" w:cs="Times New Roman"/>
          <w:sz w:val="24"/>
          <w:szCs w:val="24"/>
        </w:rPr>
        <w:t>.     Отдел</w:t>
      </w:r>
      <w:r w:rsidRPr="00301629">
        <w:rPr>
          <w:rFonts w:ascii="Times New Roman" w:eastAsia="Times New Roman" w:hAnsi="Times New Roman" w:cs="Times New Roman"/>
          <w:b/>
          <w:bCs/>
          <w:sz w:val="24"/>
          <w:szCs w:val="24"/>
        </w:rPr>
        <w:t xml:space="preserve"> контроля и надзора в сфере связи</w:t>
      </w:r>
      <w:r w:rsidRPr="00301629">
        <w:rPr>
          <w:rFonts w:ascii="Times New Roman" w:eastAsia="Times New Roman" w:hAnsi="Times New Roman" w:cs="Times New Roman"/>
          <w:b/>
          <w:bCs/>
          <w:sz w:val="24"/>
          <w:szCs w:val="24"/>
        </w:rPr>
        <w:br/>
        <w:t xml:space="preserve"> (Ведущая группа должностей)</w:t>
      </w:r>
    </w:p>
    <w:p w:rsidR="00301629" w:rsidRPr="00301629" w:rsidRDefault="00301629" w:rsidP="00301629">
      <w:pPr>
        <w:shd w:val="clear" w:color="auto" w:fill="FFFFFF"/>
        <w:spacing w:after="0" w:line="240" w:lineRule="auto"/>
        <w:jc w:val="center"/>
        <w:rPr>
          <w:rStyle w:val="a4"/>
          <w:rFonts w:ascii="Times New Roman" w:hAnsi="Times New Roman" w:cs="Times New Roman"/>
          <w:sz w:val="24"/>
          <w:szCs w:val="24"/>
        </w:rPr>
      </w:pPr>
    </w:p>
    <w:p w:rsidR="00A476D5" w:rsidRDefault="00A476D5" w:rsidP="00301629">
      <w:pPr>
        <w:pStyle w:val="a6"/>
        <w:jc w:val="both"/>
      </w:pPr>
      <w:proofErr w:type="gramStart"/>
      <w:r w:rsidRPr="00301629">
        <w:t xml:space="preserve">Требования: иметь высшее образование не ниже уровня </w:t>
      </w:r>
      <w:proofErr w:type="spellStart"/>
      <w:r w:rsidRPr="00301629">
        <w:t>бакалавриата</w:t>
      </w:r>
      <w:proofErr w:type="spellEnd"/>
      <w:r w:rsidRPr="00301629">
        <w:t xml:space="preserve"> по направлениям подготовки (специальностям) профессионального образования «Инфокоммуникационные технологии и системы связи», «Радиотехника», «Сети связи и системы коммутации», «Радиосвязь, радиовещание и телевидение», «Почтовая связь», «Радиотехника»,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w:t>
      </w:r>
      <w:r w:rsidRPr="00301629">
        <w:rPr>
          <w:b/>
        </w:rPr>
        <w:t>«</w:t>
      </w:r>
      <w:r w:rsidRPr="00301629">
        <w:t>Юриспруденция</w:t>
      </w:r>
      <w:r w:rsidRPr="00301629">
        <w:rPr>
          <w:b/>
        </w:rPr>
        <w:t>»</w:t>
      </w:r>
      <w:r w:rsidRPr="00301629">
        <w:t xml:space="preserve"> или иному направлению подготовки (специальности), для которого законодательством об образовании Российской Федерации</w:t>
      </w:r>
      <w:proofErr w:type="gramEnd"/>
      <w:r w:rsidRPr="00301629">
        <w:t xml:space="preserve"> установлено соответствие данным направлениям подготовки (специальностям), </w:t>
      </w:r>
      <w:proofErr w:type="gramStart"/>
      <w:r w:rsidRPr="00301629">
        <w:t>указанному</w:t>
      </w:r>
      <w:proofErr w:type="gramEnd"/>
      <w:r w:rsidRPr="00301629">
        <w:t xml:space="preserve"> в предыдущих перечнях профессий, специальностей и направлений подготовки. Стаж государственной гражданской службы составляет </w:t>
      </w:r>
      <w:r w:rsidRPr="00301629">
        <w:rPr>
          <w:spacing w:val="-9"/>
        </w:rPr>
        <w:t xml:space="preserve">не менее двух </w:t>
      </w:r>
      <w:r w:rsidRPr="00301629">
        <w:rPr>
          <w:spacing w:val="-10"/>
        </w:rPr>
        <w:t>лет</w:t>
      </w:r>
      <w:r w:rsidRPr="00301629">
        <w:t xml:space="preserve"> или работы по специальности, направлению подготовки не менее </w:t>
      </w:r>
      <w:r w:rsidRPr="00301629">
        <w:rPr>
          <w:spacing w:val="-10"/>
        </w:rPr>
        <w:t>четырех лет</w:t>
      </w:r>
      <w:r w:rsidRPr="00301629">
        <w:t>.</w:t>
      </w:r>
    </w:p>
    <w:p w:rsidR="00301629" w:rsidRPr="00301629" w:rsidRDefault="00301629" w:rsidP="00301629">
      <w:pPr>
        <w:pStyle w:val="a6"/>
        <w:jc w:val="both"/>
      </w:pPr>
    </w:p>
    <w:p w:rsidR="00A476D5" w:rsidRPr="00301629" w:rsidRDefault="00A476D5" w:rsidP="00301629">
      <w:pPr>
        <w:pStyle w:val="a7"/>
        <w:widowControl w:val="0"/>
        <w:tabs>
          <w:tab w:val="left" w:pos="0"/>
          <w:tab w:val="left" w:pos="851"/>
        </w:tabs>
        <w:autoSpaceDE w:val="0"/>
        <w:autoSpaceDN w:val="0"/>
        <w:spacing w:after="0" w:line="240" w:lineRule="auto"/>
        <w:ind w:left="0"/>
        <w:jc w:val="both"/>
        <w:rPr>
          <w:rFonts w:ascii="Times New Roman" w:eastAsia="Times New Roman" w:hAnsi="Times New Roman" w:cs="Times New Roman"/>
          <w:sz w:val="24"/>
          <w:szCs w:val="24"/>
          <w:lang w:eastAsia="ru-RU"/>
        </w:rPr>
      </w:pPr>
      <w:r w:rsidRPr="00301629">
        <w:rPr>
          <w:rFonts w:ascii="Times New Roman" w:hAnsi="Times New Roman" w:cs="Times New Roman"/>
          <w:b/>
          <w:sz w:val="24"/>
          <w:szCs w:val="24"/>
        </w:rPr>
        <w:t>Профессиональные знания:</w:t>
      </w:r>
      <w:r w:rsidRPr="00301629">
        <w:rPr>
          <w:rFonts w:ascii="Times New Roman" w:hAnsi="Times New Roman" w:cs="Times New Roman"/>
          <w:sz w:val="24"/>
          <w:szCs w:val="24"/>
        </w:rPr>
        <w:t xml:space="preserve"> Конституции РФ, ФЗ «О государственной гражданской службе», нормативной базы, относящейся к реализации своих должностных обязанностей, и полномочий, законодательства РФ необходимые для исполнения должностных обязанностей, прав и ответственности; законодательства Российской Федерации, регулирующего осуществление государственного контроля и надзора в сфере связи, навыки </w:t>
      </w:r>
      <w:r w:rsidRPr="00301629">
        <w:rPr>
          <w:rFonts w:ascii="Times New Roman" w:eastAsia="Times New Roman" w:hAnsi="Times New Roman" w:cs="Times New Roman"/>
          <w:sz w:val="24"/>
          <w:szCs w:val="24"/>
          <w:lang w:eastAsia="ru-RU"/>
        </w:rPr>
        <w:t>логического построения текстов документов, в том числе процессуального характера.</w:t>
      </w:r>
    </w:p>
    <w:p w:rsidR="00A476D5" w:rsidRDefault="00E63B6F" w:rsidP="00301629">
      <w:pPr>
        <w:shd w:val="clear" w:color="auto" w:fill="FFFFFF"/>
        <w:spacing w:after="0" w:line="240" w:lineRule="auto"/>
        <w:jc w:val="center"/>
        <w:rPr>
          <w:rFonts w:ascii="Times New Roman" w:eastAsia="Times New Roman" w:hAnsi="Times New Roman" w:cs="Times New Roman"/>
          <w:b/>
          <w:bCs/>
          <w:sz w:val="24"/>
          <w:szCs w:val="24"/>
        </w:rPr>
      </w:pPr>
      <w:r w:rsidRPr="00E63B6F">
        <w:rPr>
          <w:rFonts w:ascii="Times New Roman" w:hAnsi="Times New Roman" w:cs="Times New Roman"/>
          <w:b/>
          <w:sz w:val="24"/>
          <w:szCs w:val="24"/>
        </w:rPr>
        <w:t>4</w:t>
      </w:r>
      <w:r w:rsidR="00A476D5" w:rsidRPr="00E63B6F">
        <w:rPr>
          <w:rStyle w:val="a4"/>
          <w:rFonts w:ascii="Times New Roman" w:hAnsi="Times New Roman" w:cs="Times New Roman"/>
          <w:b w:val="0"/>
          <w:sz w:val="24"/>
          <w:szCs w:val="24"/>
        </w:rPr>
        <w:t> </w:t>
      </w:r>
      <w:r w:rsidR="00A476D5" w:rsidRPr="00301629">
        <w:rPr>
          <w:rStyle w:val="a4"/>
          <w:rFonts w:ascii="Times New Roman" w:hAnsi="Times New Roman" w:cs="Times New Roman"/>
          <w:sz w:val="24"/>
          <w:szCs w:val="24"/>
        </w:rPr>
        <w:t>  Отдел</w:t>
      </w:r>
      <w:r w:rsidR="00A476D5" w:rsidRPr="00301629">
        <w:rPr>
          <w:rFonts w:ascii="Times New Roman" w:eastAsia="Times New Roman" w:hAnsi="Times New Roman" w:cs="Times New Roman"/>
          <w:b/>
          <w:bCs/>
          <w:sz w:val="24"/>
          <w:szCs w:val="24"/>
        </w:rPr>
        <w:t xml:space="preserve"> контроля и надзора в сфере связи</w:t>
      </w:r>
      <w:r w:rsidR="00A476D5" w:rsidRPr="00301629">
        <w:rPr>
          <w:rFonts w:ascii="Times New Roman" w:eastAsia="Times New Roman" w:hAnsi="Times New Roman" w:cs="Times New Roman"/>
          <w:b/>
          <w:bCs/>
          <w:sz w:val="24"/>
          <w:szCs w:val="24"/>
        </w:rPr>
        <w:br/>
        <w:t xml:space="preserve"> (Старшая группа должностей)</w:t>
      </w:r>
    </w:p>
    <w:p w:rsidR="00301629" w:rsidRPr="00301629" w:rsidRDefault="00301629" w:rsidP="00301629">
      <w:pPr>
        <w:shd w:val="clear" w:color="auto" w:fill="FFFFFF"/>
        <w:spacing w:after="0" w:line="240" w:lineRule="auto"/>
        <w:jc w:val="center"/>
        <w:rPr>
          <w:rFonts w:ascii="Times New Roman" w:eastAsia="Times New Roman" w:hAnsi="Times New Roman" w:cs="Times New Roman"/>
          <w:b/>
          <w:bCs/>
          <w:sz w:val="24"/>
          <w:szCs w:val="24"/>
        </w:rPr>
      </w:pPr>
    </w:p>
    <w:p w:rsidR="00A476D5" w:rsidRDefault="00A476D5" w:rsidP="00301629">
      <w:pPr>
        <w:pStyle w:val="a6"/>
        <w:jc w:val="both"/>
      </w:pPr>
      <w:proofErr w:type="gramStart"/>
      <w:r w:rsidRPr="00301629">
        <w:t xml:space="preserve">Требования: иметь высшее образование не ниже уровня </w:t>
      </w:r>
      <w:proofErr w:type="spellStart"/>
      <w:r w:rsidRPr="00301629">
        <w:t>бакалавриата</w:t>
      </w:r>
      <w:proofErr w:type="spellEnd"/>
      <w:r w:rsidRPr="00301629">
        <w:t xml:space="preserve"> по направлениям подготовки (специальностям) профессионального образования «Инфокоммуникационные технологии и системы связи», «Радиотехника», «Сети связи и системы коммутации», «Радиосвязь, радиовещание и телевидение», «Почтовая связь», «Радиотехника»,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w:t>
      </w:r>
      <w:r w:rsidRPr="00301629">
        <w:rPr>
          <w:b/>
        </w:rPr>
        <w:t>«</w:t>
      </w:r>
      <w:r w:rsidRPr="00301629">
        <w:t>Юриспруденция</w:t>
      </w:r>
      <w:r w:rsidRPr="00301629">
        <w:rPr>
          <w:b/>
        </w:rPr>
        <w:t>»</w:t>
      </w:r>
      <w:r w:rsidRPr="00301629">
        <w:t xml:space="preserve"> или иному направлению подготовки (специальности), для которого законодательством </w:t>
      </w:r>
      <w:proofErr w:type="spellStart"/>
      <w:r w:rsidRPr="00301629">
        <w:t>обобразовании</w:t>
      </w:r>
      <w:proofErr w:type="spellEnd"/>
      <w:r w:rsidRPr="00301629">
        <w:t xml:space="preserve"> Российской Федерации установлено</w:t>
      </w:r>
      <w:proofErr w:type="gramEnd"/>
      <w:r w:rsidRPr="00301629">
        <w:t xml:space="preserve"> соответствие данным направлениям подготовки (специальностям), указанному в предыдущих перечнях профессий, специальностей и направлений </w:t>
      </w:r>
      <w:proofErr w:type="spellStart"/>
      <w:r w:rsidRPr="00301629">
        <w:t>подготовки</w:t>
      </w:r>
      <w:proofErr w:type="gramStart"/>
      <w:r w:rsidRPr="00301629">
        <w:t>.С</w:t>
      </w:r>
      <w:proofErr w:type="gramEnd"/>
      <w:r w:rsidRPr="00301629">
        <w:t>таж</w:t>
      </w:r>
      <w:proofErr w:type="spellEnd"/>
      <w:r w:rsidRPr="00301629">
        <w:t xml:space="preserve"> государственной гражданской службы или работы по специальности, направлению подготовки не требуется.</w:t>
      </w:r>
    </w:p>
    <w:p w:rsidR="00301629" w:rsidRPr="00301629" w:rsidRDefault="00301629" w:rsidP="00301629">
      <w:pPr>
        <w:pStyle w:val="a6"/>
        <w:jc w:val="both"/>
      </w:pPr>
    </w:p>
    <w:p w:rsidR="00A476D5" w:rsidRPr="00301629" w:rsidRDefault="00A476D5" w:rsidP="00301629">
      <w:pPr>
        <w:pStyle w:val="a7"/>
        <w:widowControl w:val="0"/>
        <w:tabs>
          <w:tab w:val="left" w:pos="0"/>
          <w:tab w:val="left" w:pos="851"/>
        </w:tabs>
        <w:autoSpaceDE w:val="0"/>
        <w:autoSpaceDN w:val="0"/>
        <w:spacing w:after="0" w:line="240" w:lineRule="auto"/>
        <w:ind w:left="0"/>
        <w:jc w:val="both"/>
        <w:rPr>
          <w:rFonts w:ascii="Times New Roman" w:eastAsia="Times New Roman" w:hAnsi="Times New Roman" w:cs="Times New Roman"/>
          <w:sz w:val="24"/>
          <w:szCs w:val="24"/>
          <w:lang w:eastAsia="ru-RU"/>
        </w:rPr>
      </w:pPr>
      <w:r w:rsidRPr="00301629">
        <w:rPr>
          <w:rFonts w:ascii="Times New Roman" w:hAnsi="Times New Roman" w:cs="Times New Roman"/>
          <w:b/>
          <w:sz w:val="24"/>
          <w:szCs w:val="24"/>
        </w:rPr>
        <w:t>Профессиональные знания:</w:t>
      </w:r>
      <w:r w:rsidRPr="00301629">
        <w:rPr>
          <w:rFonts w:ascii="Times New Roman" w:hAnsi="Times New Roman" w:cs="Times New Roman"/>
          <w:sz w:val="24"/>
          <w:szCs w:val="24"/>
        </w:rPr>
        <w:t xml:space="preserve"> Конституции РФ, ФЗ «О государственной гражданской службе», нормативной базы, относящейся к реализации своих должностных обязанностей, и полномочий, законодательства РФ необходимые для исполнения должностных обязанностей, прав и ответственности; законодательства Российской Федерации, регулирующего осуществление государственного контроля и надзора в сфере связи, навыки </w:t>
      </w:r>
      <w:r w:rsidRPr="00301629">
        <w:rPr>
          <w:rFonts w:ascii="Times New Roman" w:eastAsia="Times New Roman" w:hAnsi="Times New Roman" w:cs="Times New Roman"/>
          <w:sz w:val="24"/>
          <w:szCs w:val="24"/>
          <w:lang w:eastAsia="ru-RU"/>
        </w:rPr>
        <w:t>логического построения текстов документов, в том числе процессуального характера.</w:t>
      </w:r>
    </w:p>
    <w:p w:rsidR="00A476D5" w:rsidRPr="00301629" w:rsidRDefault="00A476D5" w:rsidP="00301629">
      <w:pPr>
        <w:pStyle w:val="a6"/>
        <w:jc w:val="both"/>
      </w:pPr>
    </w:p>
    <w:p w:rsidR="00A476D5" w:rsidRDefault="00A476D5" w:rsidP="00301629">
      <w:pPr>
        <w:shd w:val="clear" w:color="auto" w:fill="FFFFFF"/>
        <w:spacing w:after="0" w:line="240" w:lineRule="auto"/>
        <w:jc w:val="center"/>
        <w:rPr>
          <w:rStyle w:val="a4"/>
          <w:rFonts w:ascii="Times New Roman" w:hAnsi="Times New Roman" w:cs="Times New Roman"/>
          <w:sz w:val="24"/>
          <w:szCs w:val="24"/>
        </w:rPr>
      </w:pPr>
      <w:r w:rsidRPr="00301629">
        <w:rPr>
          <w:rStyle w:val="a4"/>
          <w:rFonts w:ascii="Times New Roman" w:hAnsi="Times New Roman" w:cs="Times New Roman"/>
          <w:sz w:val="24"/>
          <w:szCs w:val="24"/>
        </w:rPr>
        <w:lastRenderedPageBreak/>
        <w:t>5.</w:t>
      </w:r>
      <w:r w:rsidRPr="00301629">
        <w:rPr>
          <w:rFonts w:ascii="Times New Roman" w:hAnsi="Times New Roman" w:cs="Times New Roman"/>
          <w:sz w:val="24"/>
          <w:szCs w:val="24"/>
        </w:rPr>
        <w:t xml:space="preserve"> </w:t>
      </w:r>
      <w:r w:rsidRPr="00301629">
        <w:rPr>
          <w:rStyle w:val="a4"/>
          <w:rFonts w:ascii="Times New Roman" w:hAnsi="Times New Roman" w:cs="Times New Roman"/>
          <w:sz w:val="24"/>
          <w:szCs w:val="24"/>
        </w:rPr>
        <w:t>Отдел по защите прав субъектов персональных данных</w:t>
      </w:r>
      <w:r w:rsidRPr="00301629">
        <w:rPr>
          <w:rStyle w:val="a4"/>
          <w:rFonts w:ascii="Times New Roman" w:hAnsi="Times New Roman" w:cs="Times New Roman"/>
          <w:sz w:val="24"/>
          <w:szCs w:val="24"/>
        </w:rPr>
        <w:br/>
        <w:t xml:space="preserve"> (старшая группа должностей)</w:t>
      </w:r>
    </w:p>
    <w:p w:rsidR="00301629" w:rsidRPr="00301629" w:rsidRDefault="00301629" w:rsidP="00301629">
      <w:pPr>
        <w:shd w:val="clear" w:color="auto" w:fill="FFFFFF"/>
        <w:spacing w:after="0" w:line="240" w:lineRule="auto"/>
        <w:jc w:val="center"/>
        <w:rPr>
          <w:rFonts w:ascii="Times New Roman" w:hAnsi="Times New Roman" w:cs="Times New Roman"/>
          <w:sz w:val="24"/>
          <w:szCs w:val="24"/>
        </w:rPr>
      </w:pPr>
    </w:p>
    <w:p w:rsidR="00A476D5" w:rsidRPr="00301629" w:rsidRDefault="00A476D5" w:rsidP="00301629">
      <w:pPr>
        <w:shd w:val="clear" w:color="auto" w:fill="FFFFFF"/>
        <w:spacing w:after="0" w:line="240" w:lineRule="auto"/>
        <w:jc w:val="both"/>
        <w:rPr>
          <w:rFonts w:ascii="Times New Roman" w:hAnsi="Times New Roman" w:cs="Times New Roman"/>
          <w:sz w:val="24"/>
          <w:szCs w:val="24"/>
        </w:rPr>
      </w:pPr>
      <w:proofErr w:type="gramStart"/>
      <w:r w:rsidRPr="00301629">
        <w:rPr>
          <w:rFonts w:ascii="Times New Roman" w:hAnsi="Times New Roman" w:cs="Times New Roman"/>
          <w:sz w:val="24"/>
          <w:szCs w:val="24"/>
        </w:rPr>
        <w:t xml:space="preserve">Требования:  </w:t>
      </w:r>
      <w:r w:rsidRPr="00301629">
        <w:rPr>
          <w:rFonts w:ascii="Times New Roman" w:eastAsia="Calibri" w:hAnsi="Times New Roman" w:cs="Times New Roman"/>
          <w:sz w:val="24"/>
          <w:szCs w:val="24"/>
        </w:rPr>
        <w:t>наличие</w:t>
      </w:r>
      <w:r w:rsidRPr="00301629">
        <w:rPr>
          <w:rFonts w:ascii="Times New Roman" w:hAnsi="Times New Roman" w:cs="Times New Roman"/>
          <w:sz w:val="24"/>
          <w:szCs w:val="24"/>
        </w:rPr>
        <w:t xml:space="preserve"> высшее образование не ниже уровня </w:t>
      </w:r>
      <w:proofErr w:type="spellStart"/>
      <w:r w:rsidRPr="00301629">
        <w:rPr>
          <w:rFonts w:ascii="Times New Roman" w:hAnsi="Times New Roman" w:cs="Times New Roman"/>
          <w:sz w:val="24"/>
          <w:szCs w:val="24"/>
        </w:rPr>
        <w:t>бакалавриата</w:t>
      </w:r>
      <w:proofErr w:type="spellEnd"/>
      <w:r w:rsidRPr="00301629">
        <w:rPr>
          <w:rFonts w:ascii="Times New Roman" w:hAnsi="Times New Roman" w:cs="Times New Roman"/>
          <w:sz w:val="24"/>
          <w:szCs w:val="24"/>
        </w:rPr>
        <w:t xml:space="preserve"> по направлениям подготовки (специальностям) профессионального образования «Юриспруденция», «Государственное и муниципальное управление», «Информационные системы и технологии», «Информационная безопасность»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 без предъявления требования к стажу работы.</w:t>
      </w:r>
      <w:proofErr w:type="gramEnd"/>
    </w:p>
    <w:p w:rsidR="00A476D5" w:rsidRPr="00301629" w:rsidRDefault="00A476D5" w:rsidP="00301629">
      <w:pPr>
        <w:pStyle w:val="a6"/>
        <w:jc w:val="both"/>
      </w:pPr>
    </w:p>
    <w:p w:rsidR="00A476D5" w:rsidRPr="00301629" w:rsidRDefault="00A476D5" w:rsidP="00301629">
      <w:pPr>
        <w:pStyle w:val="ConsPlusNonformat"/>
        <w:jc w:val="both"/>
        <w:rPr>
          <w:rFonts w:ascii="Times New Roman" w:hAnsi="Times New Roman" w:cs="Times New Roman"/>
          <w:sz w:val="24"/>
          <w:szCs w:val="24"/>
        </w:rPr>
      </w:pPr>
      <w:r w:rsidRPr="00301629">
        <w:rPr>
          <w:rFonts w:ascii="Times New Roman" w:hAnsi="Times New Roman" w:cs="Times New Roman"/>
          <w:b/>
          <w:sz w:val="24"/>
          <w:szCs w:val="24"/>
        </w:rPr>
        <w:t>Профессиональные знания:</w:t>
      </w:r>
      <w:r w:rsidRPr="00301629">
        <w:rPr>
          <w:rFonts w:ascii="Times New Roman" w:hAnsi="Times New Roman" w:cs="Times New Roman"/>
          <w:sz w:val="24"/>
          <w:szCs w:val="24"/>
        </w:rPr>
        <w:t xml:space="preserve"> Конституции Российской Федерации, законодательства Российской Федерации, регулирующего отношения, связанные с государственной гражданской службой и противодействием коррупции; законов Российской Федерации и других нормативных правовых актов, относящихся к реализации своих должностных обязанностей, прав и ответственности; законодательства Российской Федерации, регулирующего осуществление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  знаниями и умениями в области информационно-коммуникационных технологий: знание основ информационной безопасности и защиты информации;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301629" w:rsidRDefault="00301629" w:rsidP="00301629">
      <w:pPr>
        <w:shd w:val="clear" w:color="auto" w:fill="FFFFFF"/>
        <w:spacing w:after="0" w:line="240" w:lineRule="auto"/>
        <w:jc w:val="center"/>
        <w:rPr>
          <w:rStyle w:val="a4"/>
          <w:rFonts w:ascii="Times New Roman" w:hAnsi="Times New Roman" w:cs="Times New Roman"/>
          <w:sz w:val="24"/>
          <w:szCs w:val="24"/>
        </w:rPr>
      </w:pPr>
    </w:p>
    <w:p w:rsidR="00CB3D5F" w:rsidRPr="00301629" w:rsidRDefault="00A476D5" w:rsidP="00301629">
      <w:pPr>
        <w:shd w:val="clear" w:color="auto" w:fill="FFFFFF"/>
        <w:spacing w:after="0" w:line="240" w:lineRule="auto"/>
        <w:jc w:val="center"/>
        <w:rPr>
          <w:rStyle w:val="a4"/>
          <w:rFonts w:ascii="Times New Roman" w:hAnsi="Times New Roman" w:cs="Times New Roman"/>
          <w:sz w:val="24"/>
          <w:szCs w:val="24"/>
        </w:rPr>
      </w:pPr>
      <w:r w:rsidRPr="00301629">
        <w:rPr>
          <w:rStyle w:val="a4"/>
          <w:rFonts w:ascii="Times New Roman" w:hAnsi="Times New Roman" w:cs="Times New Roman"/>
          <w:sz w:val="24"/>
          <w:szCs w:val="24"/>
        </w:rPr>
        <w:t>6.</w:t>
      </w:r>
      <w:r w:rsidRPr="00301629">
        <w:rPr>
          <w:rFonts w:ascii="Times New Roman" w:hAnsi="Times New Roman" w:cs="Times New Roman"/>
          <w:b/>
          <w:bCs/>
          <w:sz w:val="24"/>
          <w:szCs w:val="24"/>
        </w:rPr>
        <w:t xml:space="preserve"> Отдел контроля и надзора </w:t>
      </w:r>
      <w:r w:rsidRPr="00301629">
        <w:rPr>
          <w:rFonts w:ascii="Times New Roman" w:hAnsi="Times New Roman" w:cs="Times New Roman"/>
          <w:b/>
          <w:bCs/>
          <w:sz w:val="24"/>
          <w:szCs w:val="24"/>
        </w:rPr>
        <w:br/>
        <w:t>в сфере массовых коммуникаций</w:t>
      </w:r>
    </w:p>
    <w:p w:rsidR="00E507A0" w:rsidRPr="00301629" w:rsidRDefault="00CB3D5F" w:rsidP="00301629">
      <w:pPr>
        <w:pStyle w:val="a6"/>
        <w:jc w:val="both"/>
        <w:rPr>
          <w:rStyle w:val="a4"/>
        </w:rPr>
      </w:pPr>
      <w:r w:rsidRPr="00301629">
        <w:rPr>
          <w:rStyle w:val="a4"/>
        </w:rPr>
        <w:t xml:space="preserve">                            </w:t>
      </w:r>
      <w:r w:rsidR="00301629">
        <w:rPr>
          <w:rStyle w:val="a4"/>
        </w:rPr>
        <w:t xml:space="preserve">                     </w:t>
      </w:r>
      <w:r w:rsidRPr="00301629">
        <w:rPr>
          <w:rStyle w:val="a4"/>
        </w:rPr>
        <w:t>(старшая группа должностей)</w:t>
      </w:r>
    </w:p>
    <w:p w:rsidR="00301629" w:rsidRDefault="00301629" w:rsidP="00301629">
      <w:pPr>
        <w:shd w:val="clear" w:color="auto" w:fill="FFFFFF"/>
        <w:spacing w:after="0" w:line="240" w:lineRule="auto"/>
        <w:jc w:val="both"/>
        <w:rPr>
          <w:rFonts w:ascii="Times New Roman" w:hAnsi="Times New Roman" w:cs="Times New Roman"/>
          <w:sz w:val="24"/>
          <w:szCs w:val="24"/>
        </w:rPr>
      </w:pP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Требования:  </w:t>
      </w:r>
      <w:r w:rsidRPr="00301629">
        <w:rPr>
          <w:rFonts w:ascii="Times New Roman" w:eastAsia="Calibri" w:hAnsi="Times New Roman" w:cs="Times New Roman"/>
          <w:sz w:val="24"/>
          <w:szCs w:val="24"/>
        </w:rPr>
        <w:t>наличие</w:t>
      </w:r>
      <w:r w:rsidRPr="00301629">
        <w:rPr>
          <w:rFonts w:ascii="Times New Roman" w:hAnsi="Times New Roman" w:cs="Times New Roman"/>
          <w:sz w:val="24"/>
          <w:szCs w:val="24"/>
        </w:rPr>
        <w:t xml:space="preserve"> высшее образование не ниже уровня </w:t>
      </w:r>
      <w:proofErr w:type="spellStart"/>
      <w:r w:rsidRPr="00301629">
        <w:rPr>
          <w:rFonts w:ascii="Times New Roman" w:hAnsi="Times New Roman" w:cs="Times New Roman"/>
          <w:sz w:val="24"/>
          <w:szCs w:val="24"/>
        </w:rPr>
        <w:t>бакалавриата</w:t>
      </w:r>
      <w:proofErr w:type="spellEnd"/>
      <w:r w:rsidRPr="00301629">
        <w:rPr>
          <w:rFonts w:ascii="Times New Roman" w:hAnsi="Times New Roman" w:cs="Times New Roman"/>
          <w:sz w:val="24"/>
          <w:szCs w:val="24"/>
        </w:rPr>
        <w:t xml:space="preserve"> по направлениям подготовки (специальностям) профессионального образования «Государственное и муниципальное управление», </w:t>
      </w:r>
      <w:r w:rsidRPr="00301629">
        <w:rPr>
          <w:rFonts w:ascii="Times New Roman" w:hAnsi="Times New Roman" w:cs="Times New Roman"/>
          <w:color w:val="000000"/>
          <w:sz w:val="24"/>
          <w:szCs w:val="24"/>
        </w:rPr>
        <w:t xml:space="preserve">«Юриспруденция», « Реклама и связи с общественностью», «Журналистика», «Телевидение», </w:t>
      </w:r>
      <w:r w:rsidRPr="00301629">
        <w:rPr>
          <w:rFonts w:ascii="Times New Roman" w:hAnsi="Times New Roman" w:cs="Times New Roman"/>
          <w:sz w:val="24"/>
          <w:szCs w:val="24"/>
        </w:rPr>
        <w:t>«</w:t>
      </w:r>
      <w:proofErr w:type="spellStart"/>
      <w:r w:rsidRPr="00301629">
        <w:rPr>
          <w:rFonts w:ascii="Times New Roman" w:hAnsi="Times New Roman" w:cs="Times New Roman"/>
          <w:sz w:val="24"/>
          <w:szCs w:val="24"/>
        </w:rPr>
        <w:t>Медиакоммуникации</w:t>
      </w:r>
      <w:proofErr w:type="spellEnd"/>
      <w:r w:rsidRPr="00301629">
        <w:rPr>
          <w:rFonts w:ascii="Times New Roman" w:hAnsi="Times New Roman" w:cs="Times New Roman"/>
          <w:sz w:val="24"/>
          <w:szCs w:val="24"/>
        </w:rPr>
        <w:t xml:space="preserve">», «Инфокоммуникационные технологии и системы связи», «Радиосвязь, радиовещание и телевидение», «Информационные системы и технологии», «Информационная </w:t>
      </w:r>
      <w:proofErr w:type="spellStart"/>
      <w:r w:rsidRPr="00301629">
        <w:rPr>
          <w:rFonts w:ascii="Times New Roman" w:hAnsi="Times New Roman" w:cs="Times New Roman"/>
          <w:sz w:val="24"/>
          <w:szCs w:val="24"/>
        </w:rPr>
        <w:t>безопасность</w:t>
      </w:r>
      <w:proofErr w:type="gramStart"/>
      <w:r w:rsidRPr="00301629">
        <w:rPr>
          <w:rFonts w:ascii="Times New Roman" w:hAnsi="Times New Roman" w:cs="Times New Roman"/>
          <w:sz w:val="24"/>
          <w:szCs w:val="24"/>
        </w:rPr>
        <w:t>»и</w:t>
      </w:r>
      <w:proofErr w:type="gramEnd"/>
      <w:r w:rsidRPr="00301629">
        <w:rPr>
          <w:rFonts w:ascii="Times New Roman" w:hAnsi="Times New Roman" w:cs="Times New Roman"/>
          <w:sz w:val="24"/>
          <w:szCs w:val="24"/>
        </w:rPr>
        <w:t>ли</w:t>
      </w:r>
      <w:proofErr w:type="spellEnd"/>
      <w:r w:rsidRPr="00301629">
        <w:rPr>
          <w:rFonts w:ascii="Times New Roman" w:hAnsi="Times New Roman" w:cs="Times New Roman"/>
          <w:sz w:val="24"/>
          <w:szCs w:val="24"/>
        </w:rPr>
        <w:t xml:space="preserve">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w:t>
      </w:r>
      <w:proofErr w:type="gramStart"/>
      <w:r w:rsidRPr="00301629">
        <w:rPr>
          <w:rFonts w:ascii="Times New Roman" w:hAnsi="Times New Roman" w:cs="Times New Roman"/>
          <w:sz w:val="24"/>
          <w:szCs w:val="24"/>
        </w:rPr>
        <w:t>указанному в предыдущих перечнях профессий, специальностей и направлений подготовки, без предъявления требования к стажу работы.</w:t>
      </w:r>
      <w:proofErr w:type="gramEnd"/>
    </w:p>
    <w:p w:rsidR="00CB3D5F" w:rsidRPr="00301629" w:rsidRDefault="00CB3D5F" w:rsidP="00301629">
      <w:pPr>
        <w:pStyle w:val="a6"/>
        <w:jc w:val="both"/>
      </w:pPr>
    </w:p>
    <w:p w:rsidR="00CB3D5F" w:rsidRPr="00301629" w:rsidRDefault="00CB3D5F" w:rsidP="00301629">
      <w:pPr>
        <w:pStyle w:val="a6"/>
        <w:jc w:val="both"/>
      </w:pPr>
      <w:r w:rsidRPr="00301629">
        <w:rPr>
          <w:b/>
        </w:rPr>
        <w:t>Профессиональные знания</w:t>
      </w:r>
      <w:r w:rsidRPr="00301629">
        <w:t xml:space="preserve">: </w:t>
      </w:r>
      <w:proofErr w:type="gramStart"/>
      <w:r w:rsidRPr="00301629">
        <w:t>Конституции Российской Федерации, законодательства Российской Федерации, регулирующего отношения, связанные с государственной гражданской службой и противодействием коррупции; законов Российской Федерации и других нормативных правовых актов; Закона Российской Федерации от 27 декабря 1991 г. № 2124-</w:t>
      </w:r>
      <w:r w:rsidRPr="00301629">
        <w:rPr>
          <w:lang w:val="en-US"/>
        </w:rPr>
        <w:t>I</w:t>
      </w:r>
      <w:r w:rsidRPr="00301629">
        <w:t xml:space="preserve"> «О средствах массовой информации»;  Федерального закона от 27 июля 2006 г. № 149-ФЗ «Об информации, информационных технологиях и о защите информации»;</w:t>
      </w:r>
      <w:proofErr w:type="gramEnd"/>
      <w:r w:rsidRPr="00301629">
        <w:t xml:space="preserve"> Федерального закона от 29 декабря 2010 г. № 436-ФЗ «О защите детей от информации, причиняющей вред их здоровью и развитию»; Федерального закона от 7 июля 2003г. № 126-ФЗ «О </w:t>
      </w:r>
      <w:proofErr w:type="spellStart"/>
      <w:r w:rsidRPr="00301629">
        <w:t>связи»</w:t>
      </w:r>
      <w:proofErr w:type="gramStart"/>
      <w:r w:rsidRPr="00301629">
        <w:t>;Ф</w:t>
      </w:r>
      <w:proofErr w:type="gramEnd"/>
      <w:r w:rsidRPr="00301629">
        <w:t>едерального</w:t>
      </w:r>
      <w:proofErr w:type="spellEnd"/>
      <w:r w:rsidRPr="00301629">
        <w:t xml:space="preserve"> закона от 13 марта 2006 г. № 38-ФЗ «О рекламе».</w:t>
      </w:r>
    </w:p>
    <w:p w:rsidR="00CB3D5F" w:rsidRPr="00301629" w:rsidRDefault="00CB3D5F" w:rsidP="00301629">
      <w:pPr>
        <w:shd w:val="clear" w:color="auto" w:fill="FFFFFF"/>
        <w:spacing w:after="0" w:line="240" w:lineRule="auto"/>
        <w:jc w:val="center"/>
        <w:rPr>
          <w:rStyle w:val="a4"/>
          <w:rFonts w:ascii="Times New Roman" w:hAnsi="Times New Roman" w:cs="Times New Roman"/>
          <w:sz w:val="24"/>
          <w:szCs w:val="24"/>
        </w:rPr>
      </w:pPr>
      <w:r w:rsidRPr="00301629">
        <w:rPr>
          <w:rFonts w:ascii="Times New Roman" w:hAnsi="Times New Roman" w:cs="Times New Roman"/>
          <w:b/>
          <w:sz w:val="24"/>
          <w:szCs w:val="24"/>
        </w:rPr>
        <w:t>7</w:t>
      </w:r>
      <w:r w:rsidRPr="00301629">
        <w:rPr>
          <w:rStyle w:val="a4"/>
          <w:rFonts w:ascii="Times New Roman" w:hAnsi="Times New Roman" w:cs="Times New Roman"/>
          <w:b w:val="0"/>
          <w:sz w:val="24"/>
          <w:szCs w:val="24"/>
        </w:rPr>
        <w:t>.</w:t>
      </w:r>
      <w:r w:rsidRPr="00301629">
        <w:rPr>
          <w:rFonts w:ascii="Times New Roman" w:hAnsi="Times New Roman" w:cs="Times New Roman"/>
          <w:b/>
          <w:bCs/>
          <w:sz w:val="24"/>
          <w:szCs w:val="24"/>
        </w:rPr>
        <w:t xml:space="preserve"> Отдел контроля и надзора </w:t>
      </w:r>
      <w:r w:rsidRPr="00301629">
        <w:rPr>
          <w:rFonts w:ascii="Times New Roman" w:hAnsi="Times New Roman" w:cs="Times New Roman"/>
          <w:b/>
          <w:bCs/>
          <w:sz w:val="24"/>
          <w:szCs w:val="24"/>
        </w:rPr>
        <w:br/>
        <w:t>в сфере массовых коммуникаций</w:t>
      </w:r>
    </w:p>
    <w:p w:rsidR="00CB3D5F" w:rsidRDefault="00CB3D5F" w:rsidP="00301629">
      <w:pPr>
        <w:pStyle w:val="a6"/>
        <w:jc w:val="both"/>
        <w:rPr>
          <w:rStyle w:val="a4"/>
        </w:rPr>
      </w:pPr>
      <w:r w:rsidRPr="00301629">
        <w:rPr>
          <w:rStyle w:val="a4"/>
        </w:rPr>
        <w:lastRenderedPageBreak/>
        <w:t xml:space="preserve">                           </w:t>
      </w:r>
      <w:r w:rsidR="00301629">
        <w:rPr>
          <w:rStyle w:val="a4"/>
        </w:rPr>
        <w:t xml:space="preserve">                      </w:t>
      </w:r>
      <w:r w:rsidRPr="00301629">
        <w:rPr>
          <w:rStyle w:val="a4"/>
        </w:rPr>
        <w:t xml:space="preserve"> (старшая группа должностей)</w:t>
      </w:r>
    </w:p>
    <w:p w:rsidR="00301629" w:rsidRPr="00301629" w:rsidRDefault="00301629" w:rsidP="00301629">
      <w:pPr>
        <w:pStyle w:val="a6"/>
        <w:jc w:val="both"/>
        <w:rPr>
          <w:rStyle w:val="a4"/>
        </w:rPr>
      </w:pP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Требования:  </w:t>
      </w:r>
      <w:r w:rsidRPr="00301629">
        <w:rPr>
          <w:rFonts w:ascii="Times New Roman" w:eastAsia="Calibri" w:hAnsi="Times New Roman" w:cs="Times New Roman"/>
          <w:sz w:val="24"/>
          <w:szCs w:val="24"/>
        </w:rPr>
        <w:t>наличие</w:t>
      </w:r>
      <w:r w:rsidRPr="00301629">
        <w:rPr>
          <w:rFonts w:ascii="Times New Roman" w:hAnsi="Times New Roman" w:cs="Times New Roman"/>
          <w:sz w:val="24"/>
          <w:szCs w:val="24"/>
        </w:rPr>
        <w:t xml:space="preserve"> высшее образование не ниже уровня </w:t>
      </w:r>
      <w:proofErr w:type="spellStart"/>
      <w:r w:rsidRPr="00301629">
        <w:rPr>
          <w:rFonts w:ascii="Times New Roman" w:hAnsi="Times New Roman" w:cs="Times New Roman"/>
          <w:sz w:val="24"/>
          <w:szCs w:val="24"/>
        </w:rPr>
        <w:t>бакалавриата</w:t>
      </w:r>
      <w:proofErr w:type="spellEnd"/>
      <w:r w:rsidRPr="00301629">
        <w:rPr>
          <w:rFonts w:ascii="Times New Roman" w:hAnsi="Times New Roman" w:cs="Times New Roman"/>
          <w:sz w:val="24"/>
          <w:szCs w:val="24"/>
        </w:rPr>
        <w:t xml:space="preserve"> по направлениям подготовки (специальностям) профессионального образования «Государственное и муниципальное управление», </w:t>
      </w:r>
      <w:r w:rsidRPr="00301629">
        <w:rPr>
          <w:rFonts w:ascii="Times New Roman" w:hAnsi="Times New Roman" w:cs="Times New Roman"/>
          <w:color w:val="000000"/>
          <w:sz w:val="24"/>
          <w:szCs w:val="24"/>
        </w:rPr>
        <w:t xml:space="preserve">«Юриспруденция», « Реклама и связи с общественностью», «Журналистика», «Телевидение», </w:t>
      </w:r>
      <w:r w:rsidRPr="00301629">
        <w:rPr>
          <w:rFonts w:ascii="Times New Roman" w:hAnsi="Times New Roman" w:cs="Times New Roman"/>
          <w:sz w:val="24"/>
          <w:szCs w:val="24"/>
        </w:rPr>
        <w:t>«</w:t>
      </w:r>
      <w:proofErr w:type="spellStart"/>
      <w:r w:rsidRPr="00301629">
        <w:rPr>
          <w:rFonts w:ascii="Times New Roman" w:hAnsi="Times New Roman" w:cs="Times New Roman"/>
          <w:sz w:val="24"/>
          <w:szCs w:val="24"/>
        </w:rPr>
        <w:t>Медиакоммуникации</w:t>
      </w:r>
      <w:proofErr w:type="spellEnd"/>
      <w:r w:rsidRPr="00301629">
        <w:rPr>
          <w:rFonts w:ascii="Times New Roman" w:hAnsi="Times New Roman" w:cs="Times New Roman"/>
          <w:sz w:val="24"/>
          <w:szCs w:val="24"/>
        </w:rPr>
        <w:t xml:space="preserve">», «Инфокоммуникационные технологии и системы связи», «Радиосвязь, радиовещание и телевидение», «Информационные системы и технологии», «Информационная </w:t>
      </w:r>
      <w:proofErr w:type="spellStart"/>
      <w:r w:rsidRPr="00301629">
        <w:rPr>
          <w:rFonts w:ascii="Times New Roman" w:hAnsi="Times New Roman" w:cs="Times New Roman"/>
          <w:sz w:val="24"/>
          <w:szCs w:val="24"/>
        </w:rPr>
        <w:t>безопасность</w:t>
      </w:r>
      <w:proofErr w:type="gramStart"/>
      <w:r w:rsidRPr="00301629">
        <w:rPr>
          <w:rFonts w:ascii="Times New Roman" w:hAnsi="Times New Roman" w:cs="Times New Roman"/>
          <w:sz w:val="24"/>
          <w:szCs w:val="24"/>
        </w:rPr>
        <w:t>»и</w:t>
      </w:r>
      <w:proofErr w:type="gramEnd"/>
      <w:r w:rsidRPr="00301629">
        <w:rPr>
          <w:rFonts w:ascii="Times New Roman" w:hAnsi="Times New Roman" w:cs="Times New Roman"/>
          <w:sz w:val="24"/>
          <w:szCs w:val="24"/>
        </w:rPr>
        <w:t>ли</w:t>
      </w:r>
      <w:proofErr w:type="spellEnd"/>
      <w:r w:rsidRPr="00301629">
        <w:rPr>
          <w:rFonts w:ascii="Times New Roman" w:hAnsi="Times New Roman" w:cs="Times New Roman"/>
          <w:sz w:val="24"/>
          <w:szCs w:val="24"/>
        </w:rPr>
        <w:t xml:space="preserve">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w:t>
      </w:r>
      <w:proofErr w:type="gramStart"/>
      <w:r w:rsidRPr="00301629">
        <w:rPr>
          <w:rFonts w:ascii="Times New Roman" w:hAnsi="Times New Roman" w:cs="Times New Roman"/>
          <w:sz w:val="24"/>
          <w:szCs w:val="24"/>
        </w:rPr>
        <w:t>указанному в предыдущих перечнях профессий, специальностей и направлений подготовки, без предъявления требования к стажу работы.</w:t>
      </w:r>
      <w:proofErr w:type="gramEnd"/>
    </w:p>
    <w:p w:rsidR="00CB3D5F" w:rsidRPr="00301629" w:rsidRDefault="00CB3D5F" w:rsidP="00301629">
      <w:pPr>
        <w:pStyle w:val="a6"/>
        <w:jc w:val="both"/>
      </w:pPr>
    </w:p>
    <w:p w:rsidR="00CB3D5F" w:rsidRPr="00301629" w:rsidRDefault="00CB3D5F" w:rsidP="00301629">
      <w:pPr>
        <w:pStyle w:val="a6"/>
        <w:jc w:val="both"/>
      </w:pPr>
      <w:r w:rsidRPr="00301629">
        <w:rPr>
          <w:b/>
        </w:rPr>
        <w:t>Профессиональные знания</w:t>
      </w:r>
      <w:r w:rsidRPr="00301629">
        <w:t xml:space="preserve">: </w:t>
      </w:r>
      <w:proofErr w:type="gramStart"/>
      <w:r w:rsidRPr="00301629">
        <w:t>Конституции Российской Федерации, законодательства Российской Федерации, регулирующего отношения, связанные с государственной гражданской службой и противодействием коррупции; законов Российской Федерации и других нормативных правовых актов; Закона Российской Федерации от 27 декабря 1991 г. № 2124-</w:t>
      </w:r>
      <w:r w:rsidRPr="00301629">
        <w:rPr>
          <w:lang w:val="en-US"/>
        </w:rPr>
        <w:t>I</w:t>
      </w:r>
      <w:r w:rsidRPr="00301629">
        <w:t xml:space="preserve"> «О средствах массовой информации»;  Федерального закона от 27 июля 2006 г. № 149-ФЗ «Об информации, информационных технологиях и о защите информации»;</w:t>
      </w:r>
      <w:proofErr w:type="gramEnd"/>
      <w:r w:rsidRPr="00301629">
        <w:t> Федерального закона от 29 декабря 2010 г. № 436-ФЗ «О защите детей от информации, причиняющей вред их здоровью и развитию»; Федерального закона от 7 июля 2003г. № 126-ФЗ «О связи»;</w:t>
      </w:r>
      <w:r w:rsidR="00301629">
        <w:t xml:space="preserve"> </w:t>
      </w:r>
      <w:r w:rsidRPr="00301629">
        <w:t>Федерального закона от 13 марта 2006 г. № 38-ФЗ «О рекламе».</w:t>
      </w:r>
    </w:p>
    <w:p w:rsidR="00CB3D5F" w:rsidRPr="00301629" w:rsidRDefault="00CB3D5F" w:rsidP="00301629">
      <w:pPr>
        <w:pStyle w:val="a6"/>
        <w:jc w:val="both"/>
      </w:pPr>
    </w:p>
    <w:p w:rsidR="00CB3D5F" w:rsidRPr="00301629" w:rsidRDefault="00CB3D5F" w:rsidP="00301629">
      <w:pPr>
        <w:pStyle w:val="a6"/>
        <w:jc w:val="both"/>
      </w:pPr>
    </w:p>
    <w:p w:rsidR="00CB3D5F" w:rsidRPr="00301629" w:rsidRDefault="00CB3D5F" w:rsidP="00301629">
      <w:pPr>
        <w:pStyle w:val="a6"/>
        <w:jc w:val="both"/>
      </w:pPr>
    </w:p>
    <w:p w:rsidR="00CB3D5F" w:rsidRPr="00301629" w:rsidRDefault="00CB3D5F" w:rsidP="00301629">
      <w:pPr>
        <w:pStyle w:val="a6"/>
        <w:jc w:val="both"/>
      </w:pPr>
    </w:p>
    <w:p w:rsidR="00CB3D5F" w:rsidRPr="00301629" w:rsidRDefault="00CB3D5F" w:rsidP="00301629">
      <w:pPr>
        <w:pStyle w:val="a6"/>
        <w:jc w:val="both"/>
      </w:pPr>
    </w:p>
    <w:p w:rsidR="00CB3D5F" w:rsidRDefault="00CB3D5F" w:rsidP="00301629">
      <w:pPr>
        <w:pStyle w:val="a6"/>
        <w:jc w:val="both"/>
      </w:pPr>
    </w:p>
    <w:p w:rsidR="00301629" w:rsidRDefault="00301629" w:rsidP="00301629">
      <w:pPr>
        <w:pStyle w:val="a6"/>
        <w:jc w:val="both"/>
      </w:pPr>
    </w:p>
    <w:p w:rsidR="00301629" w:rsidRPr="00301629" w:rsidRDefault="00301629" w:rsidP="00301629">
      <w:pPr>
        <w:pStyle w:val="a6"/>
        <w:jc w:val="both"/>
      </w:pPr>
    </w:p>
    <w:p w:rsidR="00CB3D5F" w:rsidRPr="00301629" w:rsidRDefault="00CB3D5F" w:rsidP="00301629">
      <w:pPr>
        <w:pStyle w:val="a6"/>
        <w:jc w:val="both"/>
      </w:pPr>
    </w:p>
    <w:p w:rsidR="00CB3D5F" w:rsidRPr="00301629" w:rsidRDefault="00CB3D5F" w:rsidP="00301629">
      <w:pPr>
        <w:pStyle w:val="a6"/>
        <w:jc w:val="both"/>
      </w:pPr>
    </w:p>
    <w:p w:rsidR="00CB3D5F" w:rsidRPr="00301629" w:rsidRDefault="00CB3D5F" w:rsidP="00301629">
      <w:pPr>
        <w:pStyle w:val="a6"/>
        <w:jc w:val="both"/>
      </w:pPr>
    </w:p>
    <w:p w:rsidR="00CB3D5F" w:rsidRPr="00301629" w:rsidRDefault="00CB3D5F" w:rsidP="00301629">
      <w:pPr>
        <w:spacing w:line="240" w:lineRule="auto"/>
        <w:rPr>
          <w:rFonts w:ascii="Times New Roman" w:hAnsi="Times New Roman" w:cs="Times New Roman"/>
          <w:b/>
          <w:bCs/>
          <w:sz w:val="24"/>
          <w:szCs w:val="24"/>
        </w:rPr>
      </w:pPr>
      <w:r w:rsidRPr="00301629">
        <w:rPr>
          <w:rStyle w:val="a4"/>
          <w:rFonts w:ascii="Times New Roman" w:hAnsi="Times New Roman" w:cs="Times New Roman"/>
          <w:sz w:val="24"/>
          <w:szCs w:val="24"/>
        </w:rPr>
        <w:t>Общие квалификационные требования для замещения любой должности гражданской службы:</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Федеральный закон от 27 июля 2004 г. N 79-ФЗ "О государственной гражданской службе Российской Федерации" (с изменениями и дополнениями)</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Федеральный закон от 27 мая 2003 г. N 58-ФЗ "О системе государственной службы Российской Федерации" (с изменениями и дополнениями)</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Федеральный закон от 25 декабря 2008 г. N 273-ФЗ "О противодействии коррупции" (с изменениями и дополнениями)</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Федеральный закон от 2 мая 2006 г. N 59-ФЗ "О порядке рассмотрения обращений граждан Российской Федерации" (с изменениями и дополнениями)</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Указ Президента РФ от 19 мая 2008 г. N 815 "О мерах по противодействию коррупции" (с изменениями и дополнениями)</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Указ Президента РФ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 изменениями и дополнениями)</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lastRenderedPageBreak/>
        <w:t>Указ Президента РФ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 изменениями и дополнениями)</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Указ Президента РФ от 12 августа 2002 г. N 885 "Об утверждении общих принципов служебного поведения государственных служащих" (с изменениями и дополнениями).</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 3. </w:t>
      </w:r>
      <w:r w:rsidRPr="00301629">
        <w:rPr>
          <w:rFonts w:ascii="Times New Roman" w:hAnsi="Times New Roman" w:cs="Times New Roman"/>
          <w:sz w:val="24"/>
          <w:szCs w:val="24"/>
          <w:u w:val="single"/>
        </w:rPr>
        <w:t>Прием документов осуществляется по адресу:</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410056, г. Саратов, ул. </w:t>
      </w:r>
      <w:proofErr w:type="gramStart"/>
      <w:r w:rsidRPr="00301629">
        <w:rPr>
          <w:rFonts w:ascii="Times New Roman" w:hAnsi="Times New Roman" w:cs="Times New Roman"/>
          <w:sz w:val="24"/>
          <w:szCs w:val="24"/>
        </w:rPr>
        <w:t>Рабочая</w:t>
      </w:r>
      <w:proofErr w:type="gramEnd"/>
      <w:r w:rsidRPr="00301629">
        <w:rPr>
          <w:rFonts w:ascii="Times New Roman" w:hAnsi="Times New Roman" w:cs="Times New Roman"/>
          <w:sz w:val="24"/>
          <w:szCs w:val="24"/>
        </w:rPr>
        <w:t xml:space="preserve"> д. 61,  3 этаж </w:t>
      </w:r>
      <w:proofErr w:type="spellStart"/>
      <w:r w:rsidRPr="00301629">
        <w:rPr>
          <w:rFonts w:ascii="Times New Roman" w:hAnsi="Times New Roman" w:cs="Times New Roman"/>
          <w:sz w:val="24"/>
          <w:szCs w:val="24"/>
        </w:rPr>
        <w:t>каб</w:t>
      </w:r>
      <w:proofErr w:type="spellEnd"/>
      <w:r w:rsidRPr="00301629">
        <w:rPr>
          <w:rFonts w:ascii="Times New Roman" w:hAnsi="Times New Roman" w:cs="Times New Roman"/>
          <w:sz w:val="24"/>
          <w:szCs w:val="24"/>
        </w:rPr>
        <w:t>. 5 ежедневно с 09.00 до 12.00 и с 14.00 до 16.00, в пятницу с  09.0</w:t>
      </w:r>
      <w:bookmarkStart w:id="0" w:name="_GoBack"/>
      <w:bookmarkEnd w:id="0"/>
      <w:r w:rsidRPr="00301629">
        <w:rPr>
          <w:rFonts w:ascii="Times New Roman" w:hAnsi="Times New Roman" w:cs="Times New Roman"/>
          <w:sz w:val="24"/>
          <w:szCs w:val="24"/>
        </w:rPr>
        <w:t>0 до 12.00 и с 14.00 до 15.00, кроме субботы и воскресенья  в течение 21 дня со дня опубликования указанного объявления.</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Контактная информация: тел. (8452) 69-41-34, 61-41-22.</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 4. </w:t>
      </w:r>
      <w:r w:rsidRPr="00301629">
        <w:rPr>
          <w:rFonts w:ascii="Times New Roman" w:hAnsi="Times New Roman" w:cs="Times New Roman"/>
          <w:sz w:val="24"/>
          <w:szCs w:val="24"/>
          <w:u w:val="single"/>
        </w:rPr>
        <w:t>Начало приема документов для участия в конкурсе</w:t>
      </w:r>
      <w:r w:rsidRPr="00301629">
        <w:rPr>
          <w:rFonts w:ascii="Times New Roman" w:hAnsi="Times New Roman" w:cs="Times New Roman"/>
          <w:sz w:val="24"/>
          <w:szCs w:val="24"/>
        </w:rPr>
        <w:t xml:space="preserve"> в </w:t>
      </w:r>
      <w:r w:rsidRPr="00301629">
        <w:rPr>
          <w:rFonts w:ascii="Times New Roman" w:hAnsi="Times New Roman" w:cs="Times New Roman"/>
          <w:b/>
          <w:sz w:val="24"/>
          <w:szCs w:val="24"/>
        </w:rPr>
        <w:t xml:space="preserve">12:00 «21» </w:t>
      </w:r>
      <w:r w:rsidR="00301629" w:rsidRPr="00301629">
        <w:rPr>
          <w:rFonts w:ascii="Times New Roman" w:hAnsi="Times New Roman" w:cs="Times New Roman"/>
          <w:b/>
          <w:sz w:val="24"/>
          <w:szCs w:val="24"/>
        </w:rPr>
        <w:t>мая</w:t>
      </w:r>
      <w:r w:rsidRPr="00301629">
        <w:rPr>
          <w:rFonts w:ascii="Times New Roman" w:hAnsi="Times New Roman" w:cs="Times New Roman"/>
          <w:b/>
          <w:sz w:val="24"/>
          <w:szCs w:val="24"/>
        </w:rPr>
        <w:t xml:space="preserve"> 20</w:t>
      </w:r>
      <w:r w:rsidR="00301629" w:rsidRPr="00301629">
        <w:rPr>
          <w:rFonts w:ascii="Times New Roman" w:hAnsi="Times New Roman" w:cs="Times New Roman"/>
          <w:b/>
          <w:sz w:val="24"/>
          <w:szCs w:val="24"/>
        </w:rPr>
        <w:t>21</w:t>
      </w:r>
      <w:r w:rsidRPr="00301629">
        <w:rPr>
          <w:rFonts w:ascii="Times New Roman" w:hAnsi="Times New Roman" w:cs="Times New Roman"/>
          <w:b/>
          <w:sz w:val="24"/>
          <w:szCs w:val="24"/>
        </w:rPr>
        <w:t>г</w:t>
      </w:r>
      <w:r w:rsidRPr="00301629">
        <w:rPr>
          <w:rFonts w:ascii="Times New Roman" w:hAnsi="Times New Roman" w:cs="Times New Roman"/>
          <w:sz w:val="24"/>
          <w:szCs w:val="24"/>
        </w:rPr>
        <w:t xml:space="preserve">, документы принимаются  </w:t>
      </w:r>
      <w:r w:rsidRPr="00301629">
        <w:rPr>
          <w:rStyle w:val="a4"/>
          <w:rFonts w:ascii="Times New Roman" w:hAnsi="Times New Roman" w:cs="Times New Roman"/>
          <w:sz w:val="24"/>
          <w:szCs w:val="24"/>
        </w:rPr>
        <w:t>до 12.00  «</w:t>
      </w:r>
      <w:r w:rsidR="00301629" w:rsidRPr="00301629">
        <w:rPr>
          <w:rStyle w:val="a4"/>
          <w:rFonts w:ascii="Times New Roman" w:hAnsi="Times New Roman" w:cs="Times New Roman"/>
          <w:sz w:val="24"/>
          <w:szCs w:val="24"/>
        </w:rPr>
        <w:t>10</w:t>
      </w:r>
      <w:r w:rsidRPr="00301629">
        <w:rPr>
          <w:rStyle w:val="a4"/>
          <w:rFonts w:ascii="Times New Roman" w:hAnsi="Times New Roman" w:cs="Times New Roman"/>
          <w:sz w:val="24"/>
          <w:szCs w:val="24"/>
        </w:rPr>
        <w:t xml:space="preserve">» </w:t>
      </w:r>
      <w:r w:rsidR="00301629" w:rsidRPr="00301629">
        <w:rPr>
          <w:rStyle w:val="a4"/>
          <w:rFonts w:ascii="Times New Roman" w:hAnsi="Times New Roman" w:cs="Times New Roman"/>
          <w:sz w:val="24"/>
          <w:szCs w:val="24"/>
        </w:rPr>
        <w:t>июня</w:t>
      </w:r>
      <w:r w:rsidRPr="00301629">
        <w:rPr>
          <w:rStyle w:val="a4"/>
          <w:rFonts w:ascii="Times New Roman" w:hAnsi="Times New Roman" w:cs="Times New Roman"/>
          <w:sz w:val="24"/>
          <w:szCs w:val="24"/>
        </w:rPr>
        <w:t xml:space="preserve"> </w:t>
      </w:r>
      <w:r w:rsidR="00301629" w:rsidRPr="00301629">
        <w:rPr>
          <w:rStyle w:val="a4"/>
          <w:rFonts w:ascii="Times New Roman" w:hAnsi="Times New Roman" w:cs="Times New Roman"/>
          <w:sz w:val="24"/>
          <w:szCs w:val="24"/>
        </w:rPr>
        <w:t>2021</w:t>
      </w:r>
      <w:r w:rsidRPr="00301629">
        <w:rPr>
          <w:rStyle w:val="a4"/>
          <w:rFonts w:ascii="Times New Roman" w:hAnsi="Times New Roman" w:cs="Times New Roman"/>
          <w:sz w:val="24"/>
          <w:szCs w:val="24"/>
        </w:rPr>
        <w:t xml:space="preserve"> года</w:t>
      </w:r>
      <w:r w:rsidRPr="00301629">
        <w:rPr>
          <w:rFonts w:ascii="Times New Roman" w:hAnsi="Times New Roman" w:cs="Times New Roman"/>
          <w:sz w:val="24"/>
          <w:szCs w:val="24"/>
        </w:rPr>
        <w:t>.</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 5. </w:t>
      </w:r>
      <w:r w:rsidRPr="00301629">
        <w:rPr>
          <w:rFonts w:ascii="Times New Roman" w:hAnsi="Times New Roman" w:cs="Times New Roman"/>
          <w:sz w:val="24"/>
          <w:szCs w:val="24"/>
          <w:u w:val="single"/>
        </w:rPr>
        <w:t>Для   участия  в  конкурсе   гражданин  представляет следующие документы:</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а) личное заявление*;</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w:t>
      </w:r>
      <w:r w:rsidRPr="00301629">
        <w:rPr>
          <w:rStyle w:val="a4"/>
          <w:rFonts w:ascii="Times New Roman" w:hAnsi="Times New Roman" w:cs="Times New Roman"/>
          <w:sz w:val="24"/>
          <w:szCs w:val="24"/>
        </w:rPr>
        <w:t>собственноручно</w:t>
      </w:r>
      <w:r w:rsidRPr="00301629">
        <w:rPr>
          <w:rFonts w:ascii="Times New Roman" w:hAnsi="Times New Roman" w:cs="Times New Roman"/>
          <w:sz w:val="24"/>
          <w:szCs w:val="24"/>
        </w:rPr>
        <w:t xml:space="preserve">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    б) </w:t>
      </w:r>
      <w:r w:rsidRPr="00301629">
        <w:rPr>
          <w:rStyle w:val="a4"/>
          <w:rFonts w:ascii="Times New Roman" w:hAnsi="Times New Roman" w:cs="Times New Roman"/>
          <w:sz w:val="24"/>
          <w:szCs w:val="24"/>
        </w:rPr>
        <w:t>собственноручно</w:t>
      </w:r>
      <w:r w:rsidRPr="00301629">
        <w:rPr>
          <w:rFonts w:ascii="Times New Roman" w:hAnsi="Times New Roman" w:cs="Times New Roman"/>
          <w:sz w:val="24"/>
          <w:szCs w:val="24"/>
        </w:rPr>
        <w:t xml:space="preserve"> заполненную и подписанную анкету (форма утверждена Распоряжением Правительства РФ № 667-Р) с приложением цветной фотографии (3х4 без уголка),</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в) копию паспорта или  заменяющего  его  документа  (соответствующий документ предъявляется лично по прибытии на конкурс);</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г) документы,    подтверждающие    необходимое    профессиональное образование, стаж работы и квалификацию:</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д)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е</w:t>
      </w:r>
      <w:proofErr w:type="gramStart"/>
      <w:r w:rsidRPr="00301629">
        <w:rPr>
          <w:rFonts w:ascii="Times New Roman" w:hAnsi="Times New Roman" w:cs="Times New Roman"/>
          <w:sz w:val="24"/>
          <w:szCs w:val="24"/>
        </w:rPr>
        <w:t>)к</w:t>
      </w:r>
      <w:proofErr w:type="gramEnd"/>
      <w:r w:rsidRPr="00301629">
        <w:rPr>
          <w:rFonts w:ascii="Times New Roman" w:hAnsi="Times New Roman" w:cs="Times New Roman"/>
          <w:sz w:val="24"/>
          <w:szCs w:val="24"/>
        </w:rPr>
        <w:t>опии  документов  о  профессиональном  образовании,  дополнительном профессиональном  образовании,  о  присвоении  ученой  степени,   ученого звания (</w:t>
      </w:r>
      <w:r w:rsidRPr="00301629">
        <w:rPr>
          <w:rStyle w:val="a4"/>
          <w:rFonts w:ascii="Times New Roman" w:hAnsi="Times New Roman" w:cs="Times New Roman"/>
          <w:sz w:val="24"/>
          <w:szCs w:val="24"/>
        </w:rPr>
        <w:t>копия диплома должна быть  заверена нотариально или кадровой службой по месту работы</w:t>
      </w:r>
      <w:r w:rsidRPr="00301629">
        <w:rPr>
          <w:rFonts w:ascii="Times New Roman" w:hAnsi="Times New Roman" w:cs="Times New Roman"/>
          <w:sz w:val="24"/>
          <w:szCs w:val="24"/>
        </w:rPr>
        <w:t>);</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ж) сведения о доходах, об имуществе и обязательствах  имущественного характера в  соответствии с Указом Президента РФ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 ** </w:t>
      </w:r>
      <w:proofErr w:type="gramStart"/>
      <w:r w:rsidRPr="00301629">
        <w:rPr>
          <w:rFonts w:ascii="Times New Roman" w:hAnsi="Times New Roman" w:cs="Times New Roman"/>
          <w:sz w:val="24"/>
          <w:szCs w:val="24"/>
        </w:rPr>
        <w:t>Гражданин, претендующий на замещение вакантной должности представляет</w:t>
      </w:r>
      <w:proofErr w:type="gramEnd"/>
      <w:r w:rsidRPr="00301629">
        <w:rPr>
          <w:rFonts w:ascii="Times New Roman" w:hAnsi="Times New Roman" w:cs="Times New Roman"/>
          <w:sz w:val="24"/>
          <w:szCs w:val="24"/>
        </w:rPr>
        <w:t>:</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proofErr w:type="gramStart"/>
      <w:r w:rsidRPr="00301629">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01629">
        <w:rPr>
          <w:rFonts w:ascii="Times New Roman" w:hAnsi="Times New Roman" w:cs="Times New Roman"/>
          <w:sz w:val="24"/>
          <w:szCs w:val="24"/>
        </w:rPr>
        <w:t xml:space="preserve"> подачи документов для замещения должности государственной службы (на отчетную дату);</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proofErr w:type="gramStart"/>
      <w:r w:rsidRPr="00301629">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301629">
        <w:rPr>
          <w:rFonts w:ascii="Times New Roman" w:hAnsi="Times New Roman" w:cs="Times New Roman"/>
          <w:sz w:val="24"/>
          <w:szCs w:val="24"/>
        </w:rPr>
        <w:lastRenderedPageBreak/>
        <w:t>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01629">
        <w:rPr>
          <w:rFonts w:ascii="Times New Roman" w:hAnsi="Times New Roman" w:cs="Times New Roman"/>
          <w:sz w:val="24"/>
          <w:szCs w:val="24"/>
        </w:rPr>
        <w:t xml:space="preserve"> для замещения должности государственной службы (на отчетную дату).</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з) документ об отсутствии у гражданина заболевания,  препятствующего поступлению на гражданскую службу или ее прохождению</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w:t>
      </w:r>
      <w:proofErr w:type="gramStart"/>
      <w:r w:rsidRPr="00301629">
        <w:rPr>
          <w:rFonts w:ascii="Times New Roman" w:hAnsi="Times New Roman" w:cs="Times New Roman"/>
          <w:sz w:val="24"/>
          <w:szCs w:val="24"/>
        </w:rPr>
        <w:t xml:space="preserve">(Учетная форма N 001-ГС/у утверждена Приказом </w:t>
      </w:r>
      <w:proofErr w:type="spellStart"/>
      <w:r w:rsidRPr="00301629">
        <w:rPr>
          <w:rFonts w:ascii="Times New Roman" w:hAnsi="Times New Roman" w:cs="Times New Roman"/>
          <w:sz w:val="24"/>
          <w:szCs w:val="24"/>
        </w:rPr>
        <w:t>Минсоцразвития</w:t>
      </w:r>
      <w:proofErr w:type="spellEnd"/>
      <w:r w:rsidRPr="00301629">
        <w:rPr>
          <w:rFonts w:ascii="Times New Roman" w:hAnsi="Times New Roman" w:cs="Times New Roman"/>
          <w:sz w:val="24"/>
          <w:szCs w:val="24"/>
        </w:rPr>
        <w:t xml:space="preserve">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roofErr w:type="gramEnd"/>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6. </w:t>
      </w:r>
      <w:r w:rsidRPr="00301629">
        <w:rPr>
          <w:rFonts w:ascii="Times New Roman" w:hAnsi="Times New Roman" w:cs="Times New Roman"/>
          <w:sz w:val="24"/>
          <w:szCs w:val="24"/>
          <w:u w:val="single"/>
        </w:rPr>
        <w:t>Условия прохождения государственной службы:</w:t>
      </w:r>
      <w:r w:rsidRPr="00301629">
        <w:rPr>
          <w:rFonts w:ascii="Times New Roman" w:hAnsi="Times New Roman" w:cs="Times New Roman"/>
          <w:sz w:val="24"/>
          <w:szCs w:val="24"/>
        </w:rPr>
        <w:t>  в соответствии с требованиями Федерального закона  № 79-ФЗ «О государственной гражданской службе», Трудовым кодексом РФ, и иными нормативно-правовыми актами, регулирующими вопросы государственной гражданской службы.</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Указанные документы принимаются в течение 21 дня со дня объявления об их приеме.</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Место проведения конкурса: г. Са</w:t>
      </w:r>
      <w:r w:rsidR="00E63B6F">
        <w:rPr>
          <w:rFonts w:ascii="Times New Roman" w:hAnsi="Times New Roman" w:cs="Times New Roman"/>
          <w:sz w:val="24"/>
          <w:szCs w:val="24"/>
        </w:rPr>
        <w:t xml:space="preserve">ратов, ул. </w:t>
      </w:r>
      <w:proofErr w:type="gramStart"/>
      <w:r w:rsidR="00E63B6F">
        <w:rPr>
          <w:rFonts w:ascii="Times New Roman" w:hAnsi="Times New Roman" w:cs="Times New Roman"/>
          <w:sz w:val="24"/>
          <w:szCs w:val="24"/>
        </w:rPr>
        <w:t>Рабочая</w:t>
      </w:r>
      <w:proofErr w:type="gramEnd"/>
      <w:r w:rsidR="00E63B6F">
        <w:rPr>
          <w:rFonts w:ascii="Times New Roman" w:hAnsi="Times New Roman" w:cs="Times New Roman"/>
          <w:sz w:val="24"/>
          <w:szCs w:val="24"/>
        </w:rPr>
        <w:t xml:space="preserve"> д. 61.</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7. </w:t>
      </w:r>
      <w:r w:rsidRPr="00301629">
        <w:rPr>
          <w:rFonts w:ascii="Times New Roman" w:hAnsi="Times New Roman" w:cs="Times New Roman"/>
          <w:sz w:val="24"/>
          <w:szCs w:val="24"/>
          <w:u w:val="single"/>
        </w:rPr>
        <w:t>Порядок проведения конкурса:</w:t>
      </w:r>
      <w:r w:rsidRPr="00301629">
        <w:rPr>
          <w:rFonts w:ascii="Times New Roman" w:hAnsi="Times New Roman" w:cs="Times New Roman"/>
          <w:sz w:val="24"/>
          <w:szCs w:val="24"/>
        </w:rPr>
        <w:t xml:space="preserve"> конкурс на замещение вакантных должностей будет проводиться в два этапа:</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1 этап -  прием документов,</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2 этап -  тестирование и индивидуальное собеседование.</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В соответствии с Федеральным  законом от 27.07.2005 года № 79-ФЗ «О государственной гражданской службе», в соответствии с Положением о конкурсе на замещение вакантной должности федеральной государственной гражданской службы РФ, утвержденным Указом Президента от 01.02.2005 года № 112 «О конкурсе на замещение вакантной должности государственной гражданской службы РФ»</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8. Предполагаемая дата проведения конкурса:  </w:t>
      </w:r>
      <w:r w:rsidR="00E63B6F">
        <w:rPr>
          <w:rFonts w:ascii="Times New Roman" w:hAnsi="Times New Roman" w:cs="Times New Roman"/>
          <w:b/>
          <w:sz w:val="24"/>
          <w:szCs w:val="24"/>
        </w:rPr>
        <w:t>30 июн</w:t>
      </w:r>
      <w:r w:rsidR="00301629" w:rsidRPr="00301629">
        <w:rPr>
          <w:rFonts w:ascii="Times New Roman" w:hAnsi="Times New Roman" w:cs="Times New Roman"/>
          <w:b/>
          <w:sz w:val="24"/>
          <w:szCs w:val="24"/>
        </w:rPr>
        <w:t>я 2021г</w:t>
      </w:r>
      <w:r w:rsidRPr="00301629">
        <w:rPr>
          <w:rFonts w:ascii="Times New Roman" w:hAnsi="Times New Roman" w:cs="Times New Roman"/>
          <w:b/>
          <w:sz w:val="24"/>
          <w:szCs w:val="24"/>
        </w:rPr>
        <w:t>.</w:t>
      </w:r>
    </w:p>
    <w:p w:rsidR="00CB3D5F" w:rsidRPr="00301629" w:rsidRDefault="00CB3D5F" w:rsidP="00301629">
      <w:pPr>
        <w:shd w:val="clear" w:color="auto" w:fill="FFFFFF"/>
        <w:spacing w:after="0" w:line="240" w:lineRule="auto"/>
        <w:rPr>
          <w:rFonts w:ascii="Times New Roman" w:hAnsi="Times New Roman" w:cs="Times New Roman"/>
          <w:sz w:val="24"/>
          <w:szCs w:val="24"/>
        </w:rPr>
      </w:pPr>
      <w:r w:rsidRPr="00301629">
        <w:rPr>
          <w:rFonts w:ascii="Times New Roman" w:hAnsi="Times New Roman" w:cs="Times New Roman"/>
          <w:sz w:val="24"/>
          <w:szCs w:val="24"/>
        </w:rPr>
        <w:t xml:space="preserve">          Несвоевременное   представление   документов,   представление   их в    неполном объем или  с  нарушением  правил  оформления  без  уважительной причины являются основанием для отказа гражданину в их приеме.</w:t>
      </w:r>
    </w:p>
    <w:p w:rsidR="00CB3D5F" w:rsidRPr="00301629" w:rsidRDefault="00CB3D5F" w:rsidP="00301629">
      <w:pPr>
        <w:shd w:val="clear" w:color="auto" w:fill="FFFFFF"/>
        <w:spacing w:after="0" w:line="240" w:lineRule="auto"/>
        <w:jc w:val="both"/>
        <w:rPr>
          <w:rFonts w:ascii="Times New Roman" w:hAnsi="Times New Roman" w:cs="Times New Roman"/>
          <w:sz w:val="24"/>
          <w:szCs w:val="24"/>
        </w:rPr>
      </w:pPr>
      <w:r w:rsidRPr="00301629">
        <w:rPr>
          <w:rFonts w:ascii="Times New Roman" w:hAnsi="Times New Roman" w:cs="Times New Roman"/>
          <w:sz w:val="24"/>
          <w:szCs w:val="24"/>
        </w:rPr>
        <w:t xml:space="preserve">При направлении документов по почте по адресу: 410056, г. Саратов, ул. </w:t>
      </w:r>
      <w:proofErr w:type="gramStart"/>
      <w:r w:rsidRPr="00301629">
        <w:rPr>
          <w:rFonts w:ascii="Times New Roman" w:hAnsi="Times New Roman" w:cs="Times New Roman"/>
          <w:sz w:val="24"/>
          <w:szCs w:val="24"/>
        </w:rPr>
        <w:t>Рабочая</w:t>
      </w:r>
      <w:proofErr w:type="gramEnd"/>
      <w:r w:rsidRPr="00301629">
        <w:rPr>
          <w:rFonts w:ascii="Times New Roman" w:hAnsi="Times New Roman" w:cs="Times New Roman"/>
          <w:sz w:val="24"/>
          <w:szCs w:val="24"/>
        </w:rPr>
        <w:t xml:space="preserve"> д. 61  с пометкой «На конкурс».</w:t>
      </w:r>
    </w:p>
    <w:p w:rsidR="00CB3D5F" w:rsidRPr="00301629" w:rsidRDefault="00CB3D5F" w:rsidP="00301629">
      <w:pPr>
        <w:pStyle w:val="a6"/>
        <w:jc w:val="both"/>
      </w:pPr>
    </w:p>
    <w:p w:rsidR="00CB3D5F" w:rsidRPr="00E507A0" w:rsidRDefault="00CB3D5F" w:rsidP="00CB3D5F">
      <w:pPr>
        <w:pStyle w:val="a6"/>
        <w:ind w:firstLine="540"/>
        <w:jc w:val="both"/>
      </w:pPr>
    </w:p>
    <w:sectPr w:rsidR="00CB3D5F" w:rsidRPr="00E50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738E0"/>
    <w:multiLevelType w:val="hybridMultilevel"/>
    <w:tmpl w:val="324C1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14"/>
    <w:rsid w:val="00301629"/>
    <w:rsid w:val="009D5CEE"/>
    <w:rsid w:val="00A476D5"/>
    <w:rsid w:val="00B6671B"/>
    <w:rsid w:val="00CB3D5F"/>
    <w:rsid w:val="00E13E14"/>
    <w:rsid w:val="00E507A0"/>
    <w:rsid w:val="00E6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14"/>
    <w:rPr>
      <w:rFonts w:eastAsiaTheme="minorEastAsia"/>
      <w:lang w:eastAsia="ja-JP"/>
    </w:rPr>
  </w:style>
  <w:style w:type="paragraph" w:styleId="1">
    <w:name w:val="heading 1"/>
    <w:basedOn w:val="a"/>
    <w:next w:val="a"/>
    <w:link w:val="10"/>
    <w:uiPriority w:val="9"/>
    <w:qFormat/>
    <w:rsid w:val="00E13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E14"/>
    <w:rPr>
      <w:rFonts w:asciiTheme="majorHAnsi" w:eastAsiaTheme="majorEastAsia" w:hAnsiTheme="majorHAnsi" w:cstheme="majorBidi"/>
      <w:b/>
      <w:bCs/>
      <w:color w:val="365F91" w:themeColor="accent1" w:themeShade="BF"/>
      <w:sz w:val="28"/>
      <w:szCs w:val="28"/>
      <w:lang w:eastAsia="ja-JP"/>
    </w:rPr>
  </w:style>
  <w:style w:type="character" w:customStyle="1" w:styleId="a3">
    <w:name w:val="Цветовое выделение"/>
    <w:uiPriority w:val="99"/>
    <w:rsid w:val="00E13E14"/>
    <w:rPr>
      <w:b/>
      <w:bCs/>
      <w:color w:val="26282F"/>
    </w:rPr>
  </w:style>
  <w:style w:type="character" w:styleId="a4">
    <w:name w:val="Strong"/>
    <w:basedOn w:val="a0"/>
    <w:uiPriority w:val="22"/>
    <w:qFormat/>
    <w:rsid w:val="00E13E14"/>
    <w:rPr>
      <w:b/>
      <w:bCs/>
    </w:rPr>
  </w:style>
  <w:style w:type="character" w:styleId="a5">
    <w:name w:val="Hyperlink"/>
    <w:basedOn w:val="a0"/>
    <w:uiPriority w:val="99"/>
    <w:semiHidden/>
    <w:unhideWhenUsed/>
    <w:rsid w:val="00E507A0"/>
    <w:rPr>
      <w:color w:val="0000FF" w:themeColor="hyperlink"/>
      <w:u w:val="single"/>
    </w:rPr>
  </w:style>
  <w:style w:type="paragraph" w:styleId="a6">
    <w:name w:val="No Spacing"/>
    <w:uiPriority w:val="1"/>
    <w:qFormat/>
    <w:rsid w:val="00E507A0"/>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A476D5"/>
    <w:pPr>
      <w:ind w:left="720"/>
      <w:contextualSpacing/>
    </w:pPr>
  </w:style>
  <w:style w:type="character" w:customStyle="1" w:styleId="a8">
    <w:name w:val="Абзац списка Знак"/>
    <w:link w:val="a7"/>
    <w:uiPriority w:val="34"/>
    <w:locked/>
    <w:rsid w:val="00A476D5"/>
    <w:rPr>
      <w:rFonts w:eastAsiaTheme="minorEastAsia"/>
      <w:lang w:eastAsia="ja-JP"/>
    </w:rPr>
  </w:style>
  <w:style w:type="paragraph" w:customStyle="1" w:styleId="ConsPlusNormal">
    <w:name w:val="ConsPlusNormal"/>
    <w:rsid w:val="00A47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6D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14"/>
    <w:rPr>
      <w:rFonts w:eastAsiaTheme="minorEastAsia"/>
      <w:lang w:eastAsia="ja-JP"/>
    </w:rPr>
  </w:style>
  <w:style w:type="paragraph" w:styleId="1">
    <w:name w:val="heading 1"/>
    <w:basedOn w:val="a"/>
    <w:next w:val="a"/>
    <w:link w:val="10"/>
    <w:uiPriority w:val="9"/>
    <w:qFormat/>
    <w:rsid w:val="00E13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E14"/>
    <w:rPr>
      <w:rFonts w:asciiTheme="majorHAnsi" w:eastAsiaTheme="majorEastAsia" w:hAnsiTheme="majorHAnsi" w:cstheme="majorBidi"/>
      <w:b/>
      <w:bCs/>
      <w:color w:val="365F91" w:themeColor="accent1" w:themeShade="BF"/>
      <w:sz w:val="28"/>
      <w:szCs w:val="28"/>
      <w:lang w:eastAsia="ja-JP"/>
    </w:rPr>
  </w:style>
  <w:style w:type="character" w:customStyle="1" w:styleId="a3">
    <w:name w:val="Цветовое выделение"/>
    <w:uiPriority w:val="99"/>
    <w:rsid w:val="00E13E14"/>
    <w:rPr>
      <w:b/>
      <w:bCs/>
      <w:color w:val="26282F"/>
    </w:rPr>
  </w:style>
  <w:style w:type="character" w:styleId="a4">
    <w:name w:val="Strong"/>
    <w:basedOn w:val="a0"/>
    <w:uiPriority w:val="22"/>
    <w:qFormat/>
    <w:rsid w:val="00E13E14"/>
    <w:rPr>
      <w:b/>
      <w:bCs/>
    </w:rPr>
  </w:style>
  <w:style w:type="character" w:styleId="a5">
    <w:name w:val="Hyperlink"/>
    <w:basedOn w:val="a0"/>
    <w:uiPriority w:val="99"/>
    <w:semiHidden/>
    <w:unhideWhenUsed/>
    <w:rsid w:val="00E507A0"/>
    <w:rPr>
      <w:color w:val="0000FF" w:themeColor="hyperlink"/>
      <w:u w:val="single"/>
    </w:rPr>
  </w:style>
  <w:style w:type="paragraph" w:styleId="a6">
    <w:name w:val="No Spacing"/>
    <w:uiPriority w:val="1"/>
    <w:qFormat/>
    <w:rsid w:val="00E507A0"/>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A476D5"/>
    <w:pPr>
      <w:ind w:left="720"/>
      <w:contextualSpacing/>
    </w:pPr>
  </w:style>
  <w:style w:type="character" w:customStyle="1" w:styleId="a8">
    <w:name w:val="Абзац списка Знак"/>
    <w:link w:val="a7"/>
    <w:uiPriority w:val="34"/>
    <w:locked/>
    <w:rsid w:val="00A476D5"/>
    <w:rPr>
      <w:rFonts w:eastAsiaTheme="minorEastAsia"/>
      <w:lang w:eastAsia="ja-JP"/>
    </w:rPr>
  </w:style>
  <w:style w:type="paragraph" w:customStyle="1" w:styleId="ConsPlusNormal">
    <w:name w:val="ConsPlusNormal"/>
    <w:rsid w:val="00A47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6D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5168">
      <w:bodyDiv w:val="1"/>
      <w:marLeft w:val="0"/>
      <w:marRight w:val="0"/>
      <w:marTop w:val="0"/>
      <w:marBottom w:val="0"/>
      <w:divBdr>
        <w:top w:val="none" w:sz="0" w:space="0" w:color="auto"/>
        <w:left w:val="none" w:sz="0" w:space="0" w:color="auto"/>
        <w:bottom w:val="none" w:sz="0" w:space="0" w:color="auto"/>
        <w:right w:val="none" w:sz="0" w:space="0" w:color="auto"/>
      </w:divBdr>
    </w:div>
    <w:div w:id="723871211">
      <w:bodyDiv w:val="1"/>
      <w:marLeft w:val="0"/>
      <w:marRight w:val="0"/>
      <w:marTop w:val="0"/>
      <w:marBottom w:val="0"/>
      <w:divBdr>
        <w:top w:val="none" w:sz="0" w:space="0" w:color="auto"/>
        <w:left w:val="none" w:sz="0" w:space="0" w:color="auto"/>
        <w:bottom w:val="none" w:sz="0" w:space="0" w:color="auto"/>
        <w:right w:val="none" w:sz="0" w:space="0" w:color="auto"/>
      </w:divBdr>
    </w:div>
    <w:div w:id="854732390">
      <w:bodyDiv w:val="1"/>
      <w:marLeft w:val="0"/>
      <w:marRight w:val="0"/>
      <w:marTop w:val="0"/>
      <w:marBottom w:val="0"/>
      <w:divBdr>
        <w:top w:val="none" w:sz="0" w:space="0" w:color="auto"/>
        <w:left w:val="none" w:sz="0" w:space="0" w:color="auto"/>
        <w:bottom w:val="none" w:sz="0" w:space="0" w:color="auto"/>
        <w:right w:val="none" w:sz="0" w:space="0" w:color="auto"/>
      </w:divBdr>
    </w:div>
    <w:div w:id="1450857087">
      <w:bodyDiv w:val="1"/>
      <w:marLeft w:val="0"/>
      <w:marRight w:val="0"/>
      <w:marTop w:val="0"/>
      <w:marBottom w:val="0"/>
      <w:divBdr>
        <w:top w:val="none" w:sz="0" w:space="0" w:color="auto"/>
        <w:left w:val="none" w:sz="0" w:space="0" w:color="auto"/>
        <w:bottom w:val="none" w:sz="0" w:space="0" w:color="auto"/>
        <w:right w:val="none" w:sz="0" w:space="0" w:color="auto"/>
      </w:divBdr>
    </w:div>
    <w:div w:id="1509902970">
      <w:bodyDiv w:val="1"/>
      <w:marLeft w:val="0"/>
      <w:marRight w:val="0"/>
      <w:marTop w:val="0"/>
      <w:marBottom w:val="0"/>
      <w:divBdr>
        <w:top w:val="none" w:sz="0" w:space="0" w:color="auto"/>
        <w:left w:val="none" w:sz="0" w:space="0" w:color="auto"/>
        <w:bottom w:val="none" w:sz="0" w:space="0" w:color="auto"/>
        <w:right w:val="none" w:sz="0" w:space="0" w:color="auto"/>
      </w:divBdr>
    </w:div>
    <w:div w:id="18565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4293</Words>
  <Characters>24475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2021-05-20T05:03:00Z</dcterms:created>
  <dcterms:modified xsi:type="dcterms:W3CDTF">2021-05-20T07:41:00Z</dcterms:modified>
</cp:coreProperties>
</file>