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60" w:rsidRPr="00DB7460" w:rsidRDefault="00DB7460" w:rsidP="00DB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46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программы </w:t>
      </w:r>
    </w:p>
    <w:p w:rsidR="00DB7460" w:rsidRPr="00DB7460" w:rsidRDefault="00DB7460" w:rsidP="00DB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460">
        <w:rPr>
          <w:rFonts w:ascii="Times New Roman" w:eastAsia="Times New Roman" w:hAnsi="Times New Roman" w:cs="Times New Roman"/>
          <w:b/>
          <w:sz w:val="28"/>
          <w:szCs w:val="28"/>
        </w:rPr>
        <w:t>семинара и ВКС с представителями СМИ на тему</w:t>
      </w:r>
    </w:p>
    <w:p w:rsidR="00DB7460" w:rsidRPr="00DB7460" w:rsidRDefault="00DB7460" w:rsidP="00DB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460">
        <w:rPr>
          <w:rFonts w:ascii="Times New Roman" w:eastAsia="Times New Roman" w:hAnsi="Times New Roman" w:cs="Times New Roman"/>
          <w:b/>
          <w:sz w:val="28"/>
          <w:szCs w:val="28"/>
        </w:rPr>
        <w:t>«Изменения законодательства в сфере массовых коммуникаций» *</w:t>
      </w:r>
    </w:p>
    <w:p w:rsidR="00DB7460" w:rsidRPr="00DB7460" w:rsidRDefault="00DB7460" w:rsidP="00DB7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2"/>
        <w:gridCol w:w="2490"/>
        <w:gridCol w:w="2224"/>
        <w:gridCol w:w="3535"/>
      </w:tblGrid>
      <w:tr w:rsidR="00DB7460" w:rsidRPr="00DB7460" w:rsidTr="006F0D09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DB7460" w:rsidRPr="00DB7460" w:rsidTr="006F0D09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09:00 – 9:30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 участников</w:t>
            </w:r>
          </w:p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Подключение территориальных управлений</w:t>
            </w:r>
          </w:p>
        </w:tc>
      </w:tr>
      <w:tr w:rsidR="00DB7460" w:rsidRPr="00DB7460" w:rsidTr="006F0D09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9:30–09:40</w:t>
            </w:r>
          </w:p>
        </w:tc>
        <w:tc>
          <w:tcPr>
            <w:tcW w:w="2860" w:type="dxa"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Т.В. Денискина</w:t>
            </w:r>
          </w:p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разрешительной работы, контроля и надзора в сфере массовых  коммуникаций</w:t>
            </w:r>
          </w:p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разрешительной работы, контроля и надзора в сфере массовых  коммуникаций</w:t>
            </w:r>
          </w:p>
        </w:tc>
      </w:tr>
      <w:tr w:rsidR="00DB7460" w:rsidRPr="00DB7460" w:rsidTr="006F0D09">
        <w:trPr>
          <w:trHeight w:val="1181"/>
        </w:trPr>
        <w:tc>
          <w:tcPr>
            <w:tcW w:w="1501" w:type="dxa"/>
            <w:noWrap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09:40–10:00</w:t>
            </w:r>
          </w:p>
        </w:tc>
        <w:tc>
          <w:tcPr>
            <w:tcW w:w="2860" w:type="dxa"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разрешительной работы, контроля и надзора в сфере массовых  коммуникаций – начальник отдела регистрации СМИ</w:t>
            </w:r>
          </w:p>
        </w:tc>
      </w:tr>
      <w:tr w:rsidR="00DB7460" w:rsidRPr="00DB7460" w:rsidTr="006F0D09">
        <w:trPr>
          <w:trHeight w:val="1181"/>
        </w:trPr>
        <w:tc>
          <w:tcPr>
            <w:tcW w:w="1501" w:type="dxa"/>
            <w:noWrap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10:00–10:15</w:t>
            </w:r>
          </w:p>
        </w:tc>
        <w:tc>
          <w:tcPr>
            <w:tcW w:w="2860" w:type="dxa"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М.И.  </w:t>
            </w:r>
            <w:proofErr w:type="spellStart"/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Осова</w:t>
            </w:r>
            <w:proofErr w:type="spellEnd"/>
          </w:p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 по экспертно-аналитической работе Управления разрешительной работы, контроля и надзора в сфере массовых  коммуникаций</w:t>
            </w:r>
          </w:p>
        </w:tc>
      </w:tr>
      <w:tr w:rsidR="00DB7460" w:rsidRPr="00DB7460" w:rsidTr="006F0D09">
        <w:trPr>
          <w:trHeight w:val="1181"/>
        </w:trPr>
        <w:tc>
          <w:tcPr>
            <w:tcW w:w="1501" w:type="dxa"/>
            <w:noWrap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в СМИ</w:t>
            </w:r>
          </w:p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рекламы и недобросовестной конкуренции - начальник отдела Федеральной антимонопольной службы</w:t>
            </w:r>
          </w:p>
        </w:tc>
      </w:tr>
      <w:tr w:rsidR="00DB7460" w:rsidRPr="00DB7460" w:rsidTr="006F0D09">
        <w:trPr>
          <w:trHeight w:val="691"/>
        </w:trPr>
        <w:tc>
          <w:tcPr>
            <w:tcW w:w="1501" w:type="dxa"/>
            <w:noWrap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контроля  Российской книжной палаты филиала ИТАР-ТАСС</w:t>
            </w:r>
          </w:p>
        </w:tc>
      </w:tr>
      <w:tr w:rsidR="00DB7460" w:rsidRPr="00DB7460" w:rsidTr="006F0D09">
        <w:trPr>
          <w:trHeight w:val="401"/>
        </w:trPr>
        <w:tc>
          <w:tcPr>
            <w:tcW w:w="1501" w:type="dxa"/>
            <w:noWrap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DB7460" w:rsidRPr="00DB7460" w:rsidRDefault="00DB7460" w:rsidP="00DB7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</w:p>
        </w:tc>
      </w:tr>
    </w:tbl>
    <w:p w:rsidR="00DB7460" w:rsidRPr="00DB7460" w:rsidRDefault="00DB7460" w:rsidP="00DB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460" w:rsidRPr="00DB7460" w:rsidRDefault="00DB7460" w:rsidP="00DB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460" w:rsidRPr="00DB7460" w:rsidRDefault="00DB7460" w:rsidP="00DB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460" w:rsidRPr="00DB7460" w:rsidRDefault="00DB7460" w:rsidP="00DB7460">
      <w:pPr>
        <w:spacing w:after="0" w:line="240" w:lineRule="auto"/>
        <w:ind w:left="-567" w:right="-2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460">
        <w:rPr>
          <w:rFonts w:ascii="Times New Roman" w:eastAsia="Times New Roman" w:hAnsi="Times New Roman" w:cs="Times New Roman"/>
          <w:b/>
          <w:sz w:val="24"/>
          <w:szCs w:val="24"/>
        </w:rPr>
        <w:t xml:space="preserve">* Программа семинара может быть изменена с учетом поступивших вопросов, а также в части выступлений приглашенных участников.   </w:t>
      </w:r>
    </w:p>
    <w:p w:rsidR="00000000" w:rsidRDefault="00DB746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460"/>
    <w:rsid w:val="00DB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4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RoskomnaDZo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2017-12-05T11:49:00Z</dcterms:created>
  <dcterms:modified xsi:type="dcterms:W3CDTF">2017-12-05T11:50:00Z</dcterms:modified>
</cp:coreProperties>
</file>